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42992" w14:textId="5E56F230" w:rsidR="003A6617" w:rsidRPr="00131774" w:rsidRDefault="0011584F" w:rsidP="00E71D90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Bio111 Week 5</w:t>
      </w:r>
    </w:p>
    <w:p w14:paraId="320CF039" w14:textId="77777777" w:rsidR="003A6617" w:rsidRPr="00131774" w:rsidRDefault="003A6617" w:rsidP="003A6617">
      <w:pPr>
        <w:spacing w:line="320" w:lineRule="exact"/>
        <w:jc w:val="center"/>
        <w:rPr>
          <w:rFonts w:ascii="Times" w:hAnsi="Times"/>
          <w:b/>
        </w:rPr>
      </w:pPr>
    </w:p>
    <w:p w14:paraId="690B2BB6" w14:textId="77777777" w:rsidR="00ED7F6B" w:rsidRPr="00CD2DE6" w:rsidRDefault="00ED7F6B" w:rsidP="00ED7F6B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Before you come to lab</w:t>
      </w:r>
    </w:p>
    <w:p w14:paraId="55A36126" w14:textId="016D6928" w:rsidR="007D586B" w:rsidRDefault="007D586B" w:rsidP="00E9706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1) </w:t>
      </w:r>
      <w:r w:rsidR="0004524B">
        <w:rPr>
          <w:rFonts w:ascii="Times" w:hAnsi="Times"/>
        </w:rPr>
        <w:t>Find out how antibiotic resistance works for the antibiotic you have chosen. What mutations have been documented</w:t>
      </w:r>
      <w:r w:rsidR="00360F69">
        <w:rPr>
          <w:rFonts w:ascii="Times" w:hAnsi="Times"/>
        </w:rPr>
        <w:t>,</w:t>
      </w:r>
      <w:r w:rsidR="0004524B">
        <w:rPr>
          <w:rFonts w:ascii="Times" w:hAnsi="Times"/>
        </w:rPr>
        <w:t xml:space="preserve"> or what new genes do cells acquire to become resistant? </w:t>
      </w:r>
    </w:p>
    <w:p w14:paraId="1484B4AA" w14:textId="77777777" w:rsidR="00E9706F" w:rsidRDefault="00E9706F" w:rsidP="00E9706F">
      <w:pPr>
        <w:spacing w:line="320" w:lineRule="exact"/>
        <w:outlineLvl w:val="0"/>
        <w:rPr>
          <w:rFonts w:ascii="Times" w:hAnsi="Times"/>
          <w:color w:val="FF00FF"/>
        </w:rPr>
      </w:pPr>
    </w:p>
    <w:p w14:paraId="6FFD2A5B" w14:textId="77777777" w:rsidR="007D586B" w:rsidRDefault="007D586B" w:rsidP="00ED7F6B">
      <w:pPr>
        <w:spacing w:line="320" w:lineRule="exact"/>
        <w:outlineLvl w:val="0"/>
        <w:rPr>
          <w:rFonts w:ascii="Times" w:hAnsi="Times"/>
          <w:color w:val="FF00FF"/>
        </w:rPr>
      </w:pPr>
    </w:p>
    <w:p w14:paraId="4EC87299" w14:textId="441F6771" w:rsidR="00ED7F6B" w:rsidRPr="00131774" w:rsidRDefault="00EE6C17" w:rsidP="00ED7F6B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3</w:t>
      </w:r>
      <w:r w:rsidR="00ED7F6B" w:rsidRPr="00131774">
        <w:rPr>
          <w:rFonts w:ascii="Times" w:hAnsi="Times"/>
        </w:rPr>
        <w:t xml:space="preserve">) </w:t>
      </w:r>
      <w:r w:rsidR="00ED7F6B" w:rsidRPr="00131774">
        <w:rPr>
          <w:rFonts w:ascii="Times" w:hAnsi="Times"/>
          <w:u w:val="single"/>
        </w:rPr>
        <w:t xml:space="preserve">Answer each of these four questions in two sentences or less. </w:t>
      </w:r>
    </w:p>
    <w:p w14:paraId="229A0810" w14:textId="2FBAB679" w:rsidR="0011584F" w:rsidRDefault="00ED7F6B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A</w:t>
      </w:r>
      <w:r w:rsidRPr="00131774">
        <w:rPr>
          <w:rFonts w:ascii="Times" w:hAnsi="Times"/>
        </w:rPr>
        <w:t xml:space="preserve">) </w:t>
      </w:r>
      <w:r w:rsidR="00360F69">
        <w:rPr>
          <w:rFonts w:ascii="Times" w:hAnsi="Times"/>
        </w:rPr>
        <w:t>Are promoters more like on/off switches, or rheostats? (information)</w:t>
      </w:r>
    </w:p>
    <w:p w14:paraId="377C1EEA" w14:textId="77777777" w:rsidR="00360F69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28F71407" w14:textId="2E0CF89C" w:rsidR="00360F69" w:rsidRDefault="00360F69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B) W</w:t>
      </w:r>
      <w:r w:rsidR="006E472B">
        <w:rPr>
          <w:rFonts w:ascii="Times" w:hAnsi="Times"/>
        </w:rPr>
        <w:t>hat could you do to be sure you</w:t>
      </w:r>
      <w:r>
        <w:rPr>
          <w:rFonts w:ascii="Times" w:hAnsi="Times"/>
        </w:rPr>
        <w:t xml:space="preserve"> successfully cloned the promoter you wanted to clone? (information)</w:t>
      </w:r>
    </w:p>
    <w:p w14:paraId="29C822BE" w14:textId="77777777" w:rsidR="00360F69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0457FCFA" w14:textId="0DD1D6A9" w:rsidR="00360F69" w:rsidRDefault="00360F69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C) When you are performing your evolution experiment, do the cells only mutate their DNA in beneficial ways to survive? (evolution) </w:t>
      </w:r>
    </w:p>
    <w:p w14:paraId="3E90AAE8" w14:textId="77777777" w:rsidR="00360F69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50EEEB2A" w14:textId="53085338" w:rsidR="00360F69" w:rsidRDefault="00360F69" w:rsidP="0011584F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D) How will you know when the cells become antibiotic resistant? (evolution)</w:t>
      </w:r>
    </w:p>
    <w:p w14:paraId="7DF20351" w14:textId="77777777" w:rsidR="00360F69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7CADED78" w14:textId="77777777" w:rsidR="00360F69" w:rsidRPr="00131774" w:rsidRDefault="00360F69" w:rsidP="0011584F">
      <w:pPr>
        <w:spacing w:line="320" w:lineRule="exact"/>
        <w:outlineLvl w:val="0"/>
        <w:rPr>
          <w:rFonts w:ascii="Times" w:hAnsi="Times"/>
        </w:rPr>
      </w:pPr>
    </w:p>
    <w:p w14:paraId="7AED110B" w14:textId="3C8D8F5A" w:rsidR="004B5AB8" w:rsidRPr="00131774" w:rsidRDefault="004B5AB8" w:rsidP="00E9706F">
      <w:pPr>
        <w:spacing w:line="320" w:lineRule="exact"/>
        <w:outlineLvl w:val="0"/>
        <w:rPr>
          <w:rFonts w:ascii="Times" w:hAnsi="Times"/>
        </w:rPr>
      </w:pPr>
    </w:p>
    <w:p w14:paraId="066D9958" w14:textId="4213A4F1" w:rsidR="00ED7F6B" w:rsidRPr="00131774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35A06E7B" w14:textId="77777777" w:rsidR="00ED7F6B" w:rsidRPr="00131774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66BB3049" w14:textId="77777777" w:rsidR="00ED7F6B" w:rsidRPr="00131774" w:rsidRDefault="00ED7F6B" w:rsidP="00ED7F6B">
      <w:pPr>
        <w:spacing w:line="320" w:lineRule="exact"/>
        <w:outlineLvl w:val="0"/>
        <w:rPr>
          <w:rFonts w:ascii="Times" w:hAnsi="Times"/>
        </w:rPr>
      </w:pPr>
    </w:p>
    <w:p w14:paraId="27B8FADC" w14:textId="61F41E62" w:rsidR="00ED7F6B" w:rsidRPr="00131774" w:rsidRDefault="00ED7F6B" w:rsidP="00ED7F6B">
      <w:pPr>
        <w:rPr>
          <w:rFonts w:ascii="Times" w:hAnsi="Times"/>
        </w:rPr>
      </w:pPr>
      <w:r w:rsidRPr="00131774">
        <w:rPr>
          <w:rFonts w:ascii="Times" w:hAnsi="Times"/>
        </w:rPr>
        <w:br w:type="page"/>
      </w:r>
    </w:p>
    <w:p w14:paraId="35B132EA" w14:textId="37CC5C00" w:rsidR="00C34ED0" w:rsidRPr="005259D3" w:rsidRDefault="0011584F" w:rsidP="005259D3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lastRenderedPageBreak/>
        <w:t>Week 5 (Sept 22</w:t>
      </w:r>
      <w:r w:rsidR="00C34ED0" w:rsidRPr="005259D3">
        <w:rPr>
          <w:rFonts w:ascii="Times" w:hAnsi="Times"/>
          <w:b/>
        </w:rPr>
        <w:t>th)</w:t>
      </w:r>
    </w:p>
    <w:p w14:paraId="69FB0137" w14:textId="77777777" w:rsidR="00C34ED0" w:rsidRPr="00431288" w:rsidRDefault="00C34ED0" w:rsidP="00C34ED0">
      <w:pPr>
        <w:rPr>
          <w:rFonts w:ascii="Times" w:hAnsi="Times"/>
        </w:rPr>
      </w:pPr>
    </w:p>
    <w:p w14:paraId="4E6003B4" w14:textId="0EEEFC36" w:rsidR="00712371" w:rsidRDefault="007506ED" w:rsidP="00712371">
      <w:pPr>
        <w:spacing w:line="320" w:lineRule="exact"/>
        <w:rPr>
          <w:rFonts w:ascii="Times" w:hAnsi="Times"/>
          <w:u w:val="single"/>
        </w:rPr>
      </w:pPr>
      <w:r w:rsidRPr="0038778C">
        <w:rPr>
          <w:rFonts w:ascii="Times" w:hAnsi="Times"/>
          <w:u w:val="single"/>
        </w:rPr>
        <w:t>Information In Lab</w:t>
      </w:r>
    </w:p>
    <w:p w14:paraId="7EE47349" w14:textId="66F147B4" w:rsidR="001636AF" w:rsidRDefault="009E2F73" w:rsidP="0071237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1) Oral presentations. 10 minutes each group. Questions follow. PPT slide shows will be loaded on the front computer and projected. </w:t>
      </w:r>
    </w:p>
    <w:p w14:paraId="7DDB73AA" w14:textId="7970E29D" w:rsidR="009E2F73" w:rsidRPr="009E2F73" w:rsidRDefault="009E2F73" w:rsidP="00712371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2) Update your part on the </w:t>
      </w:r>
      <w:hyperlink r:id="rId8" w:history="1">
        <w:r w:rsidRPr="009E2F73">
          <w:rPr>
            <w:rStyle w:val="Hyperlink"/>
            <w:rFonts w:ascii="Times" w:hAnsi="Times"/>
          </w:rPr>
          <w:t>lab wiki</w:t>
        </w:r>
      </w:hyperlink>
      <w:r>
        <w:rPr>
          <w:rFonts w:ascii="Times" w:hAnsi="Times"/>
        </w:rPr>
        <w:t xml:space="preserve">. </w:t>
      </w:r>
    </w:p>
    <w:p w14:paraId="1D27B6C0" w14:textId="77777777" w:rsidR="001636AF" w:rsidRDefault="001636AF" w:rsidP="00712371">
      <w:pPr>
        <w:spacing w:line="320" w:lineRule="exact"/>
        <w:rPr>
          <w:rFonts w:ascii="Times" w:hAnsi="Times"/>
          <w:u w:val="single"/>
        </w:rPr>
      </w:pPr>
    </w:p>
    <w:p w14:paraId="2320C14B" w14:textId="77777777" w:rsidR="001636AF" w:rsidRPr="0038778C" w:rsidRDefault="001636AF" w:rsidP="00712371">
      <w:pPr>
        <w:spacing w:line="320" w:lineRule="exact"/>
        <w:rPr>
          <w:rFonts w:ascii="Times" w:hAnsi="Times"/>
          <w:u w:val="single"/>
        </w:rPr>
      </w:pPr>
    </w:p>
    <w:p w14:paraId="4732A627" w14:textId="77777777" w:rsidR="001636AF" w:rsidRPr="00CD2DE6" w:rsidRDefault="001636AF" w:rsidP="001636AF">
      <w:pPr>
        <w:spacing w:line="320" w:lineRule="exact"/>
        <w:outlineLvl w:val="0"/>
        <w:rPr>
          <w:rFonts w:ascii="Times" w:hAnsi="Times"/>
          <w:u w:val="single"/>
        </w:rPr>
      </w:pPr>
      <w:r>
        <w:rPr>
          <w:rFonts w:ascii="Times" w:hAnsi="Times"/>
          <w:u w:val="single"/>
        </w:rPr>
        <w:t xml:space="preserve">Evolution </w:t>
      </w:r>
      <w:r w:rsidRPr="00CD2DE6">
        <w:rPr>
          <w:rFonts w:ascii="Times" w:hAnsi="Times"/>
          <w:u w:val="single"/>
        </w:rPr>
        <w:t>In Lab</w:t>
      </w:r>
    </w:p>
    <w:p w14:paraId="3EDB303B" w14:textId="680CA301" w:rsidR="001636AF" w:rsidRPr="00CD2DE6" w:rsidRDefault="0008166B" w:rsidP="001636A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3</w:t>
      </w:r>
      <w:r w:rsidR="001636AF" w:rsidRPr="00CD2DE6">
        <w:rPr>
          <w:rFonts w:ascii="Times" w:hAnsi="Times"/>
        </w:rPr>
        <w:t xml:space="preserve">) Collect </w:t>
      </w:r>
      <w:r w:rsidR="001636AF">
        <w:rPr>
          <w:rFonts w:ascii="Times" w:hAnsi="Times"/>
        </w:rPr>
        <w:t>your data and d</w:t>
      </w:r>
      <w:r w:rsidR="001636AF" w:rsidRPr="00CD2DE6">
        <w:rPr>
          <w:rFonts w:ascii="Times" w:hAnsi="Times"/>
        </w:rPr>
        <w:t xml:space="preserve">etermine MIC for your combination of cells and antibiotic. </w:t>
      </w:r>
    </w:p>
    <w:p w14:paraId="79D60D1D" w14:textId="7FF2D076" w:rsidR="001636AF" w:rsidRPr="00CD2DE6" w:rsidRDefault="0008166B" w:rsidP="001636A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4</w:t>
      </w:r>
      <w:r w:rsidR="001636AF" w:rsidRPr="00CD2DE6">
        <w:rPr>
          <w:rFonts w:ascii="Times" w:hAnsi="Times"/>
        </w:rPr>
        <w:t xml:space="preserve">) Strategize on the best way to produce directed evolution of antibiotic resistance. What outcome do you want to produce? What method works better to drive evolution towards this trait? </w:t>
      </w:r>
      <w:r w:rsidR="003179EE">
        <w:rPr>
          <w:rFonts w:ascii="Times" w:hAnsi="Times"/>
        </w:rPr>
        <w:t xml:space="preserve">Do you want to grow cells in liquid media or on solid media? Search for papers that address non-chemical ways to accelerate mutation rates. Spend about 15 minutes on this. </w:t>
      </w:r>
    </w:p>
    <w:p w14:paraId="3EDF2B4B" w14:textId="1147C063" w:rsidR="001636AF" w:rsidRDefault="0008166B" w:rsidP="001636AF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5</w:t>
      </w:r>
      <w:r w:rsidR="001636AF" w:rsidRPr="00CD2DE6">
        <w:rPr>
          <w:rFonts w:ascii="Times" w:hAnsi="Times"/>
        </w:rPr>
        <w:t xml:space="preserve">) </w:t>
      </w:r>
      <w:bookmarkStart w:id="0" w:name="_GoBack"/>
      <w:bookmarkEnd w:id="0"/>
      <w:r w:rsidR="001636AF" w:rsidRPr="00CD2DE6">
        <w:rPr>
          <w:rFonts w:ascii="Times" w:hAnsi="Times"/>
        </w:rPr>
        <w:t xml:space="preserve">Start your experiment. </w:t>
      </w:r>
    </w:p>
    <w:p w14:paraId="47F4FE9E" w14:textId="77777777" w:rsidR="0004524B" w:rsidRDefault="0004524B" w:rsidP="001636AF">
      <w:pPr>
        <w:spacing w:line="320" w:lineRule="exact"/>
        <w:rPr>
          <w:rFonts w:ascii="Times" w:hAnsi="Times"/>
        </w:rPr>
      </w:pPr>
    </w:p>
    <w:p w14:paraId="128CBE7B" w14:textId="77777777" w:rsidR="001636AF" w:rsidRPr="00CD2DE6" w:rsidRDefault="001636AF" w:rsidP="001636AF">
      <w:pPr>
        <w:spacing w:line="320" w:lineRule="exact"/>
        <w:rPr>
          <w:rFonts w:ascii="Times" w:hAnsi="Times"/>
        </w:rPr>
      </w:pPr>
    </w:p>
    <w:p w14:paraId="5AD2D2B4" w14:textId="77777777" w:rsidR="001636AF" w:rsidRDefault="001636AF" w:rsidP="001636AF">
      <w:pPr>
        <w:spacing w:line="320" w:lineRule="exact"/>
        <w:rPr>
          <w:rFonts w:ascii="Times" w:hAnsi="Times"/>
        </w:rPr>
      </w:pPr>
    </w:p>
    <w:p w14:paraId="64EA17AF" w14:textId="77777777" w:rsidR="001636AF" w:rsidRDefault="001636AF" w:rsidP="001636AF">
      <w:pPr>
        <w:spacing w:line="320" w:lineRule="exact"/>
        <w:rPr>
          <w:rFonts w:ascii="Times" w:hAnsi="Times"/>
        </w:rPr>
      </w:pPr>
    </w:p>
    <w:p w14:paraId="24CC33E8" w14:textId="77777777" w:rsidR="0007182E" w:rsidRPr="00131774" w:rsidRDefault="0007182E" w:rsidP="00C34ED0">
      <w:pPr>
        <w:spacing w:line="320" w:lineRule="exact"/>
        <w:jc w:val="center"/>
        <w:outlineLvl w:val="0"/>
        <w:rPr>
          <w:rFonts w:ascii="Times" w:hAnsi="Times"/>
        </w:rPr>
      </w:pPr>
    </w:p>
    <w:sectPr w:rsidR="0007182E" w:rsidRPr="00131774" w:rsidSect="003A6617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ED91D" w14:textId="77777777" w:rsidR="0004524B" w:rsidRDefault="0004524B" w:rsidP="003A6617">
      <w:r>
        <w:separator/>
      </w:r>
    </w:p>
  </w:endnote>
  <w:endnote w:type="continuationSeparator" w:id="0">
    <w:p w14:paraId="76F5E2B8" w14:textId="77777777" w:rsidR="0004524B" w:rsidRDefault="0004524B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89C37" w14:textId="77777777" w:rsidR="0004524B" w:rsidRDefault="0004524B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04524B" w:rsidRDefault="0004524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C4171" w14:textId="77777777" w:rsidR="0004524B" w:rsidRPr="003A6617" w:rsidRDefault="0004524B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C31529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29E87278" w:rsidR="0004524B" w:rsidRPr="003A6617" w:rsidRDefault="0004524B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 w:rsidR="006B7F1B">
      <w:rPr>
        <w:rFonts w:ascii="Times" w:hAnsi="Times"/>
      </w:rPr>
      <w:t xml:space="preserve">              Bio111 Lab: Week 5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F17656" w14:textId="77777777" w:rsidR="0004524B" w:rsidRDefault="0004524B" w:rsidP="003A6617">
      <w:r>
        <w:separator/>
      </w:r>
    </w:p>
  </w:footnote>
  <w:footnote w:type="continuationSeparator" w:id="0">
    <w:p w14:paraId="34851055" w14:textId="77777777" w:rsidR="0004524B" w:rsidRDefault="0004524B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72967" w14:textId="77777777" w:rsidR="0004524B" w:rsidRPr="003A6617" w:rsidRDefault="0004524B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 w:rsidRPr="003A6617">
      <w:rPr>
        <w:rFonts w:ascii="Times" w:hAnsi="Times"/>
      </w:rPr>
      <w:t>A. Malcolm Campbell</w:t>
    </w:r>
    <w:r w:rsidRPr="003A6617">
      <w:rPr>
        <w:rFonts w:ascii="Times" w:hAnsi="Times"/>
      </w:rPr>
      <w:tab/>
    </w:r>
    <w:r w:rsidRPr="003A6617">
      <w:rPr>
        <w:rFonts w:ascii="Times" w:hAnsi="Times"/>
      </w:rPr>
      <w:tab/>
      <w:t>Bio 111 Labs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7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617"/>
    <w:rsid w:val="00006AC5"/>
    <w:rsid w:val="0002409B"/>
    <w:rsid w:val="00025724"/>
    <w:rsid w:val="0004524B"/>
    <w:rsid w:val="0007182E"/>
    <w:rsid w:val="0008166B"/>
    <w:rsid w:val="00083E45"/>
    <w:rsid w:val="000D2A5F"/>
    <w:rsid w:val="0011584F"/>
    <w:rsid w:val="00131774"/>
    <w:rsid w:val="00154E8A"/>
    <w:rsid w:val="001636AF"/>
    <w:rsid w:val="001C3816"/>
    <w:rsid w:val="00266065"/>
    <w:rsid w:val="00275D5C"/>
    <w:rsid w:val="00296970"/>
    <w:rsid w:val="00313481"/>
    <w:rsid w:val="003179EE"/>
    <w:rsid w:val="00360F69"/>
    <w:rsid w:val="0038778C"/>
    <w:rsid w:val="00391CCE"/>
    <w:rsid w:val="003A6617"/>
    <w:rsid w:val="003D56BC"/>
    <w:rsid w:val="003E5CD2"/>
    <w:rsid w:val="004016EE"/>
    <w:rsid w:val="00415492"/>
    <w:rsid w:val="0044247D"/>
    <w:rsid w:val="0047729A"/>
    <w:rsid w:val="00481417"/>
    <w:rsid w:val="00486564"/>
    <w:rsid w:val="004A1E64"/>
    <w:rsid w:val="004B5AB8"/>
    <w:rsid w:val="005259D3"/>
    <w:rsid w:val="00541947"/>
    <w:rsid w:val="00585A71"/>
    <w:rsid w:val="005C32C0"/>
    <w:rsid w:val="00602D1A"/>
    <w:rsid w:val="00625AA0"/>
    <w:rsid w:val="006516E7"/>
    <w:rsid w:val="0067247C"/>
    <w:rsid w:val="00681042"/>
    <w:rsid w:val="00696EBA"/>
    <w:rsid w:val="00697EDF"/>
    <w:rsid w:val="006B044B"/>
    <w:rsid w:val="006B7F1B"/>
    <w:rsid w:val="006C71A2"/>
    <w:rsid w:val="006D02CD"/>
    <w:rsid w:val="006E472B"/>
    <w:rsid w:val="00712371"/>
    <w:rsid w:val="0075043C"/>
    <w:rsid w:val="007506ED"/>
    <w:rsid w:val="00756D4A"/>
    <w:rsid w:val="00770A67"/>
    <w:rsid w:val="0077136B"/>
    <w:rsid w:val="007927E7"/>
    <w:rsid w:val="007A4B1B"/>
    <w:rsid w:val="007D47B9"/>
    <w:rsid w:val="007D586B"/>
    <w:rsid w:val="007D6B51"/>
    <w:rsid w:val="007F660B"/>
    <w:rsid w:val="0080208D"/>
    <w:rsid w:val="0085457D"/>
    <w:rsid w:val="008854CD"/>
    <w:rsid w:val="008D1326"/>
    <w:rsid w:val="008D3830"/>
    <w:rsid w:val="008E3620"/>
    <w:rsid w:val="0091416E"/>
    <w:rsid w:val="009B101C"/>
    <w:rsid w:val="009E1B1E"/>
    <w:rsid w:val="009E2F73"/>
    <w:rsid w:val="00A05EE6"/>
    <w:rsid w:val="00A127C3"/>
    <w:rsid w:val="00A37DAA"/>
    <w:rsid w:val="00AD1AEF"/>
    <w:rsid w:val="00AE1031"/>
    <w:rsid w:val="00B15EAE"/>
    <w:rsid w:val="00B21367"/>
    <w:rsid w:val="00B33822"/>
    <w:rsid w:val="00B6169C"/>
    <w:rsid w:val="00B77C29"/>
    <w:rsid w:val="00BB2444"/>
    <w:rsid w:val="00BF13C7"/>
    <w:rsid w:val="00BF328F"/>
    <w:rsid w:val="00C31529"/>
    <w:rsid w:val="00C34ED0"/>
    <w:rsid w:val="00CC431D"/>
    <w:rsid w:val="00CF6C40"/>
    <w:rsid w:val="00D11225"/>
    <w:rsid w:val="00D11C78"/>
    <w:rsid w:val="00D32C4E"/>
    <w:rsid w:val="00D51DAB"/>
    <w:rsid w:val="00D6186D"/>
    <w:rsid w:val="00D7446F"/>
    <w:rsid w:val="00D80B10"/>
    <w:rsid w:val="00D927F6"/>
    <w:rsid w:val="00DF19BE"/>
    <w:rsid w:val="00DF6CFC"/>
    <w:rsid w:val="00E71D90"/>
    <w:rsid w:val="00E9706F"/>
    <w:rsid w:val="00ED7F6B"/>
    <w:rsid w:val="00EE6C17"/>
    <w:rsid w:val="00F43444"/>
    <w:rsid w:val="00F672F9"/>
    <w:rsid w:val="00FD52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D10F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partsregistry.org/cgi/partsdb/pgroup.cgi?pgroup=lab&amp;group=Campbell%20M%20Lab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221</Words>
  <Characters>1263</Characters>
  <Application>Microsoft Macintosh Word</Application>
  <DocSecurity>0</DocSecurity>
  <Lines>10</Lines>
  <Paragraphs>2</Paragraphs>
  <ScaleCrop>false</ScaleCrop>
  <Company>Davidson College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Malcolm Campbell</cp:lastModifiedBy>
  <cp:revision>93</cp:revision>
  <dcterms:created xsi:type="dcterms:W3CDTF">2011-08-18T20:08:00Z</dcterms:created>
  <dcterms:modified xsi:type="dcterms:W3CDTF">2011-09-23T12:57:00Z</dcterms:modified>
</cp:coreProperties>
</file>