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E3D31" w14:textId="222C4508" w:rsidR="007C2684" w:rsidRPr="00596BD7" w:rsidRDefault="006F10C5" w:rsidP="00596BD7">
      <w:pPr>
        <w:jc w:val="center"/>
        <w:rPr>
          <w:rFonts w:ascii="Times" w:hAnsi="Times"/>
          <w:b/>
          <w:sz w:val="28"/>
          <w:szCs w:val="28"/>
        </w:rPr>
      </w:pPr>
      <w:r w:rsidRPr="00596BD7">
        <w:rPr>
          <w:rFonts w:ascii="Times" w:hAnsi="Times"/>
          <w:b/>
          <w:sz w:val="28"/>
          <w:szCs w:val="28"/>
        </w:rPr>
        <w:t>Week 2</w:t>
      </w:r>
      <w:r w:rsidR="006C1763" w:rsidRPr="00596BD7">
        <w:rPr>
          <w:rFonts w:ascii="Times" w:hAnsi="Times"/>
          <w:b/>
          <w:sz w:val="28"/>
          <w:szCs w:val="28"/>
        </w:rPr>
        <w:t>: Find Sequence of Interest</w:t>
      </w:r>
    </w:p>
    <w:p w14:paraId="42688303" w14:textId="77777777" w:rsidR="00596BD7" w:rsidRPr="00EB2052" w:rsidRDefault="00596BD7" w:rsidP="00596BD7">
      <w:pPr>
        <w:rPr>
          <w:rFonts w:ascii="Times" w:hAnsi="Times"/>
          <w:b/>
        </w:rPr>
      </w:pPr>
    </w:p>
    <w:p w14:paraId="188B87D1" w14:textId="77777777" w:rsidR="00E64ED4" w:rsidRPr="00CD2DE6" w:rsidRDefault="00E64ED4" w:rsidP="00E64ED4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DNA Control Element Discovery</w:t>
      </w:r>
    </w:p>
    <w:p w14:paraId="4E6842C2" w14:textId="77777777" w:rsidR="007C2684" w:rsidRPr="00CD2DE6" w:rsidRDefault="007C2684" w:rsidP="007C2684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10D5FB60" w14:textId="0BAC9880" w:rsidR="007C2684" w:rsidRDefault="007C2684" w:rsidP="007C2684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Sign up for </w:t>
      </w:r>
      <w:r w:rsidR="00F578EB">
        <w:rPr>
          <w:rFonts w:ascii="Times" w:hAnsi="Times"/>
        </w:rPr>
        <w:t>your</w:t>
      </w:r>
      <w:r w:rsidR="00CB68ED">
        <w:rPr>
          <w:rFonts w:ascii="Times" w:hAnsi="Times"/>
        </w:rPr>
        <w:t xml:space="preserve"> user account</w:t>
      </w:r>
      <w:r>
        <w:rPr>
          <w:rFonts w:ascii="Times" w:hAnsi="Times"/>
        </w:rPr>
        <w:t xml:space="preserve"> (DNA Parts Registry</w:t>
      </w:r>
      <w:r w:rsidR="00F578EB">
        <w:rPr>
          <w:rFonts w:ascii="Times" w:hAnsi="Times"/>
        </w:rPr>
        <w:t xml:space="preserve"> for </w:t>
      </w:r>
      <w:r w:rsidR="0045304C">
        <w:rPr>
          <w:rFonts w:ascii="Times" w:hAnsi="Times"/>
        </w:rPr>
        <w:t xml:space="preserve">M </w:t>
      </w:r>
      <w:r w:rsidR="00CB68ED">
        <w:rPr>
          <w:rFonts w:ascii="Times" w:hAnsi="Times"/>
        </w:rPr>
        <w:t>Campbell Lab Page</w:t>
      </w:r>
      <w:r>
        <w:rPr>
          <w:rFonts w:ascii="Times" w:hAnsi="Times"/>
        </w:rPr>
        <w:t>)</w:t>
      </w:r>
    </w:p>
    <w:p w14:paraId="7C193EC1" w14:textId="61E213EF" w:rsidR="007C2684" w:rsidRDefault="00041EA2" w:rsidP="007C2684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Search published papers</w:t>
      </w:r>
      <w:bookmarkStart w:id="0" w:name="_GoBack"/>
      <w:bookmarkEnd w:id="0"/>
      <w:r w:rsidR="007C2684">
        <w:rPr>
          <w:rFonts w:ascii="Times" w:hAnsi="Times"/>
        </w:rPr>
        <w:t xml:space="preserve"> to find </w:t>
      </w:r>
      <w:r w:rsidR="00F578EB">
        <w:rPr>
          <w:rFonts w:ascii="Times" w:hAnsi="Times"/>
        </w:rPr>
        <w:t>genetic regulatory element</w:t>
      </w:r>
      <w:r w:rsidR="007C2684">
        <w:rPr>
          <w:rFonts w:ascii="Times" w:hAnsi="Times"/>
        </w:rPr>
        <w:t xml:space="preserve"> of interest </w:t>
      </w:r>
    </w:p>
    <w:p w14:paraId="6F896ABF" w14:textId="77777777" w:rsidR="007C2684" w:rsidRPr="00CD2DE6" w:rsidRDefault="007C2684" w:rsidP="007C2684">
      <w:pPr>
        <w:spacing w:line="320" w:lineRule="exact"/>
        <w:rPr>
          <w:rFonts w:ascii="Times" w:hAnsi="Times"/>
        </w:rPr>
      </w:pPr>
    </w:p>
    <w:p w14:paraId="05D10C50" w14:textId="77777777" w:rsidR="007C2684" w:rsidRPr="00CD2DE6" w:rsidRDefault="007C2684" w:rsidP="007C2684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3FD21455" w14:textId="77777777" w:rsidR="007C2684" w:rsidRPr="00CD2DE6" w:rsidRDefault="007C2684" w:rsidP="007C2684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Employ a scientific approach to answering biological questions and test hypotheses. </w:t>
      </w:r>
    </w:p>
    <w:p w14:paraId="7962CE5A" w14:textId="14FA0BD4" w:rsidR="007C2684" w:rsidRPr="00CD2DE6" w:rsidRDefault="007C2684" w:rsidP="007C2684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Evaluate publications to find a suitable </w:t>
      </w:r>
      <w:r w:rsidR="00F578EB">
        <w:rPr>
          <w:rFonts w:ascii="Times" w:hAnsi="Times"/>
        </w:rPr>
        <w:t>DNA sequence</w:t>
      </w:r>
      <w:r>
        <w:rPr>
          <w:rFonts w:ascii="Times" w:hAnsi="Times"/>
        </w:rPr>
        <w:t>.</w:t>
      </w:r>
    </w:p>
    <w:p w14:paraId="5E934BDA" w14:textId="77777777" w:rsidR="007C2684" w:rsidRPr="00CD2DE6" w:rsidRDefault="007C2684" w:rsidP="007C2684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Explain how DNA fragments are cloned. </w:t>
      </w:r>
    </w:p>
    <w:p w14:paraId="53D1DF75" w14:textId="57A472B2" w:rsidR="007C2684" w:rsidRPr="00CD2DE6" w:rsidRDefault="007C2684" w:rsidP="007C2684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>Review the information contained within promoters</w:t>
      </w:r>
      <w:r w:rsidR="00F578EB">
        <w:rPr>
          <w:rFonts w:ascii="Times" w:hAnsi="Times"/>
        </w:rPr>
        <w:t xml:space="preserve"> and RBSs</w:t>
      </w:r>
      <w:r w:rsidRPr="00CD2DE6">
        <w:rPr>
          <w:rFonts w:ascii="Times" w:hAnsi="Times"/>
        </w:rPr>
        <w:t xml:space="preserve">. </w:t>
      </w:r>
    </w:p>
    <w:p w14:paraId="35766F9C" w14:textId="77777777" w:rsidR="007C2684" w:rsidRDefault="007C2684" w:rsidP="00E71D90">
      <w:pPr>
        <w:spacing w:line="320" w:lineRule="exact"/>
        <w:jc w:val="center"/>
        <w:outlineLvl w:val="0"/>
        <w:rPr>
          <w:rFonts w:ascii="Times" w:hAnsi="Times"/>
          <w:b/>
        </w:rPr>
      </w:pPr>
    </w:p>
    <w:p w14:paraId="4D742992" w14:textId="015AB59C" w:rsidR="003A6617" w:rsidRPr="00131774" w:rsidRDefault="006C1763" w:rsidP="00E71D90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Pre-Lab</w:t>
      </w:r>
    </w:p>
    <w:p w14:paraId="320CF039" w14:textId="77777777" w:rsidR="003A6617" w:rsidRPr="00131774" w:rsidRDefault="003A6617" w:rsidP="003A6617">
      <w:pPr>
        <w:spacing w:line="320" w:lineRule="exact"/>
        <w:jc w:val="center"/>
        <w:rPr>
          <w:rFonts w:ascii="Times" w:hAnsi="Times"/>
          <w:b/>
        </w:rPr>
      </w:pPr>
    </w:p>
    <w:p w14:paraId="140BB96F" w14:textId="56204E87" w:rsidR="00F672F9" w:rsidRDefault="00D51DAB" w:rsidP="00657D6F">
      <w:pPr>
        <w:spacing w:line="320" w:lineRule="exact"/>
        <w:outlineLvl w:val="0"/>
        <w:rPr>
          <w:rFonts w:ascii="Times" w:hAnsi="Times" w:cs="Helvetica"/>
          <w:iCs/>
          <w:u w:val="single"/>
        </w:rPr>
      </w:pPr>
      <w:r w:rsidRPr="00131774">
        <w:rPr>
          <w:rFonts w:ascii="Times" w:hAnsi="Times" w:cs="Helvetica"/>
          <w:iCs/>
          <w:u w:val="single"/>
        </w:rPr>
        <w:t>Before you come to lab:</w:t>
      </w:r>
    </w:p>
    <w:p w14:paraId="45C7F23E" w14:textId="77777777" w:rsidR="00F578EB" w:rsidRPr="00657D6F" w:rsidRDefault="00F578EB" w:rsidP="00657D6F">
      <w:pPr>
        <w:spacing w:line="320" w:lineRule="exact"/>
        <w:outlineLvl w:val="0"/>
        <w:rPr>
          <w:rFonts w:ascii="Times" w:hAnsi="Times" w:cs="Helvetica"/>
          <w:iCs/>
          <w:u w:val="single"/>
        </w:rPr>
      </w:pPr>
    </w:p>
    <w:p w14:paraId="3504E9AC" w14:textId="77777777" w:rsidR="00DF0F81" w:rsidRPr="00DF0F81" w:rsidRDefault="008E3620" w:rsidP="00DF0F81">
      <w:pPr>
        <w:rPr>
          <w:rFonts w:ascii="Times" w:eastAsia="Times New Roman" w:hAnsi="Times" w:cs="Times New Roman"/>
        </w:rPr>
      </w:pPr>
      <w:r w:rsidRPr="00DF0F81">
        <w:rPr>
          <w:rFonts w:ascii="Times" w:hAnsi="Times"/>
        </w:rPr>
        <w:t xml:space="preserve">1) </w:t>
      </w:r>
      <w:r w:rsidR="0044247D" w:rsidRPr="00DF0F81">
        <w:rPr>
          <w:rFonts w:ascii="Times" w:hAnsi="Times"/>
        </w:rPr>
        <w:t xml:space="preserve">Create an account on the </w:t>
      </w:r>
      <w:hyperlink r:id="rId7" w:history="1">
        <w:r w:rsidR="0044247D" w:rsidRPr="00DF0F81">
          <w:rPr>
            <w:rStyle w:val="Hyperlink"/>
            <w:rFonts w:ascii="Times" w:hAnsi="Times"/>
          </w:rPr>
          <w:t>Campbell lab wiki page</w:t>
        </w:r>
        <w:r w:rsidR="00C3105A" w:rsidRPr="00DF0F81">
          <w:rPr>
            <w:rStyle w:val="Hyperlink"/>
            <w:rFonts w:ascii="Times" w:hAnsi="Times"/>
          </w:rPr>
          <w:t xml:space="preserve"> (</w:t>
        </w:r>
        <w:r w:rsidR="005C374E" w:rsidRPr="00DF0F81">
          <w:rPr>
            <w:rStyle w:val="Hyperlink"/>
            <w:rFonts w:ascii="Times" w:hAnsi="Times"/>
          </w:rPr>
          <w:t>http://igem.org/Lab.cgi?id=66</w:t>
        </w:r>
        <w:r w:rsidR="00C3105A" w:rsidRPr="00DF0F81">
          <w:rPr>
            <w:rStyle w:val="Hyperlink"/>
            <w:rFonts w:ascii="Times" w:hAnsi="Times"/>
          </w:rPr>
          <w:t>)</w:t>
        </w:r>
      </w:hyperlink>
      <w:r w:rsidR="00DF0F81" w:rsidRPr="00DF0F81">
        <w:rPr>
          <w:rStyle w:val="Hyperlink"/>
          <w:rFonts w:ascii="Times" w:hAnsi="Times"/>
        </w:rPr>
        <w:t xml:space="preserve"> </w:t>
      </w:r>
      <w:r w:rsidR="00DF0F81" w:rsidRPr="00DF0F81">
        <w:rPr>
          <w:rFonts w:ascii="Times" w:eastAsia="Times New Roman" w:hAnsi="Times" w:cs="Times New Roman"/>
        </w:rPr>
        <w:t>(top right "login", apply for new account)</w:t>
      </w:r>
    </w:p>
    <w:p w14:paraId="0D855E9A" w14:textId="34952909" w:rsidR="00847D97" w:rsidRDefault="00847D97" w:rsidP="00756D4A">
      <w:pPr>
        <w:spacing w:line="320" w:lineRule="exact"/>
        <w:rPr>
          <w:rStyle w:val="Hyperlink"/>
          <w:rFonts w:ascii="Times" w:hAnsi="Times"/>
        </w:rPr>
      </w:pPr>
    </w:p>
    <w:p w14:paraId="112E4A3D" w14:textId="62B3C1C4" w:rsidR="004600BC" w:rsidRDefault="005C374E" w:rsidP="004600BC">
      <w:pPr>
        <w:spacing w:line="320" w:lineRule="exact"/>
        <w:outlineLvl w:val="0"/>
        <w:rPr>
          <w:rFonts w:ascii="Times" w:hAnsi="Times"/>
          <w:color w:val="FF00FF"/>
        </w:rPr>
      </w:pPr>
      <w:r>
        <w:rPr>
          <w:rFonts w:ascii="Times" w:hAnsi="Times"/>
        </w:rPr>
        <w:t>2</w:t>
      </w:r>
      <w:r w:rsidR="004600BC" w:rsidRPr="007D586B">
        <w:rPr>
          <w:rFonts w:ascii="Times" w:hAnsi="Times"/>
        </w:rPr>
        <w:t xml:space="preserve">) Listen to this </w:t>
      </w:r>
      <w:r w:rsidR="004600BC">
        <w:rPr>
          <w:rFonts w:ascii="Times" w:hAnsi="Times"/>
        </w:rPr>
        <w:t xml:space="preserve">6 minute information </w:t>
      </w:r>
      <w:r w:rsidR="004600BC" w:rsidRPr="007D586B">
        <w:rPr>
          <w:rFonts w:ascii="Times" w:hAnsi="Times"/>
        </w:rPr>
        <w:t>story</w:t>
      </w:r>
      <w:r w:rsidR="004600BC">
        <w:rPr>
          <w:rFonts w:ascii="Times" w:hAnsi="Times"/>
        </w:rPr>
        <w:t xml:space="preserve"> about synthetic biology</w:t>
      </w:r>
      <w:r w:rsidR="004600BC" w:rsidRPr="007D586B">
        <w:rPr>
          <w:rFonts w:ascii="Times" w:hAnsi="Times"/>
        </w:rPr>
        <w:t xml:space="preserve">: </w:t>
      </w:r>
      <w:hyperlink r:id="rId8" w:history="1">
        <w:r w:rsidR="004600BC" w:rsidRPr="00296B11">
          <w:rPr>
            <w:rStyle w:val="Hyperlink"/>
            <w:rFonts w:ascii="Times" w:hAnsi="Times"/>
          </w:rPr>
          <w:t>http://www.npr.org/templates/story/story.php?storyId=90014997</w:t>
        </w:r>
      </w:hyperlink>
      <w:r w:rsidR="004600BC">
        <w:rPr>
          <w:rFonts w:ascii="Times" w:hAnsi="Times"/>
          <w:color w:val="FF00FF"/>
        </w:rPr>
        <w:t xml:space="preserve"> </w:t>
      </w:r>
    </w:p>
    <w:p w14:paraId="3B4CED09" w14:textId="77777777" w:rsidR="004600BC" w:rsidRPr="00847D97" w:rsidRDefault="004600BC" w:rsidP="00756D4A">
      <w:pPr>
        <w:spacing w:line="320" w:lineRule="exact"/>
        <w:rPr>
          <w:rFonts w:ascii="Times" w:hAnsi="Times"/>
          <w:color w:val="0000FF" w:themeColor="hyperlink"/>
          <w:u w:val="single"/>
        </w:rPr>
      </w:pPr>
    </w:p>
    <w:p w14:paraId="25C1883F" w14:textId="77777777" w:rsidR="00F672F9" w:rsidRDefault="00F672F9" w:rsidP="00756D4A">
      <w:pPr>
        <w:spacing w:line="320" w:lineRule="exact"/>
        <w:rPr>
          <w:rFonts w:ascii="Times" w:hAnsi="Times"/>
        </w:rPr>
      </w:pPr>
    </w:p>
    <w:p w14:paraId="36BEB1D4" w14:textId="1C61B77D" w:rsidR="00D51DAB" w:rsidRPr="00131774" w:rsidRDefault="005C374E" w:rsidP="00756D4A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3</w:t>
      </w:r>
      <w:r w:rsidR="00131774" w:rsidRPr="00131774">
        <w:rPr>
          <w:rFonts w:ascii="Times" w:hAnsi="Times"/>
        </w:rPr>
        <w:t xml:space="preserve">) </w:t>
      </w:r>
      <w:r w:rsidR="00D51DAB" w:rsidRPr="00131774">
        <w:rPr>
          <w:rFonts w:ascii="Times" w:hAnsi="Times"/>
          <w:u w:val="single"/>
        </w:rPr>
        <w:t xml:space="preserve">Answer each of these four questions in two sentences or less. </w:t>
      </w:r>
    </w:p>
    <w:p w14:paraId="6B5F6533" w14:textId="31A589E9" w:rsidR="00E71D90" w:rsidRDefault="00131774" w:rsidP="004B23CE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A</w:t>
      </w:r>
      <w:r w:rsidR="00E71D90" w:rsidRPr="00131774">
        <w:rPr>
          <w:rFonts w:ascii="Times" w:hAnsi="Times"/>
        </w:rPr>
        <w:t xml:space="preserve">) </w:t>
      </w:r>
      <w:r w:rsidR="00370F51">
        <w:rPr>
          <w:rFonts w:ascii="Times" w:hAnsi="Times"/>
        </w:rPr>
        <w:t>What are the -10 and -35 regions of a promoter?</w:t>
      </w:r>
    </w:p>
    <w:p w14:paraId="0D10A821" w14:textId="77777777" w:rsidR="004B23CE" w:rsidRDefault="004B23CE" w:rsidP="004B23CE">
      <w:pPr>
        <w:spacing w:line="320" w:lineRule="exact"/>
        <w:outlineLvl w:val="0"/>
        <w:rPr>
          <w:rFonts w:ascii="Times" w:hAnsi="Times"/>
        </w:rPr>
      </w:pPr>
    </w:p>
    <w:p w14:paraId="79172E77" w14:textId="77777777" w:rsidR="00EC7584" w:rsidRPr="00131774" w:rsidRDefault="00EC7584" w:rsidP="004B23CE">
      <w:pPr>
        <w:spacing w:line="320" w:lineRule="exact"/>
        <w:outlineLvl w:val="0"/>
        <w:rPr>
          <w:rFonts w:ascii="Times" w:hAnsi="Times"/>
        </w:rPr>
      </w:pPr>
    </w:p>
    <w:p w14:paraId="45BA4BD7" w14:textId="12C991C2" w:rsidR="00E71D90" w:rsidRPr="00131774" w:rsidRDefault="00131774" w:rsidP="00E71D90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B</w:t>
      </w:r>
      <w:r w:rsidR="00E71D90" w:rsidRPr="00131774">
        <w:rPr>
          <w:rFonts w:ascii="Times" w:hAnsi="Times"/>
        </w:rPr>
        <w:t xml:space="preserve">) </w:t>
      </w:r>
      <w:r w:rsidR="008854CD">
        <w:rPr>
          <w:rFonts w:ascii="Times" w:hAnsi="Times"/>
        </w:rPr>
        <w:t xml:space="preserve">What is a plasmid? </w:t>
      </w:r>
      <w:r w:rsidR="00370F51">
        <w:rPr>
          <w:rFonts w:ascii="Times" w:hAnsi="Times"/>
        </w:rPr>
        <w:t xml:space="preserve">What parts are essential to its function? </w:t>
      </w:r>
    </w:p>
    <w:p w14:paraId="40878607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16FC49C1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67A63200" w14:textId="614643E1" w:rsidR="00E71D90" w:rsidRPr="00131774" w:rsidRDefault="00131774" w:rsidP="00E71D90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C</w:t>
      </w:r>
      <w:r w:rsidR="00E71D90" w:rsidRPr="00131774">
        <w:rPr>
          <w:rFonts w:ascii="Times" w:hAnsi="Times"/>
        </w:rPr>
        <w:t xml:space="preserve">) </w:t>
      </w:r>
      <w:r w:rsidR="008854CD">
        <w:rPr>
          <w:rFonts w:ascii="Times" w:hAnsi="Times"/>
        </w:rPr>
        <w:t xml:space="preserve">What are oligonucleotides (often referred to as oligos)? </w:t>
      </w:r>
    </w:p>
    <w:p w14:paraId="2A2D810D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6DD90F60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3B2FCCDD" w14:textId="785386E0" w:rsidR="00E71D90" w:rsidRPr="00131774" w:rsidRDefault="00131774" w:rsidP="00E71D90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D</w:t>
      </w:r>
      <w:r w:rsidR="00E71D90" w:rsidRPr="00131774">
        <w:rPr>
          <w:rFonts w:ascii="Times" w:hAnsi="Times"/>
        </w:rPr>
        <w:t xml:space="preserve">) </w:t>
      </w:r>
      <w:r w:rsidR="00F578EB">
        <w:rPr>
          <w:rFonts w:ascii="Times" w:hAnsi="Times"/>
        </w:rPr>
        <w:t xml:space="preserve">What is a transcriptional repressor? What is a transcriptional activator? </w:t>
      </w:r>
      <w:r w:rsidR="008854CD">
        <w:rPr>
          <w:rFonts w:ascii="Times" w:hAnsi="Times"/>
        </w:rPr>
        <w:t xml:space="preserve"> </w:t>
      </w:r>
    </w:p>
    <w:p w14:paraId="2EBCA6A4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1651B008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56DADD33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23876554" w14:textId="77777777" w:rsidR="00E71D90" w:rsidRPr="00131774" w:rsidRDefault="00E71D90">
      <w:pPr>
        <w:rPr>
          <w:rFonts w:ascii="Times" w:hAnsi="Times"/>
        </w:rPr>
      </w:pPr>
      <w:r w:rsidRPr="00131774">
        <w:rPr>
          <w:rFonts w:ascii="Times" w:hAnsi="Times"/>
        </w:rPr>
        <w:br w:type="page"/>
      </w:r>
    </w:p>
    <w:p w14:paraId="4EE20EC1" w14:textId="643E4D24" w:rsidR="006C71A2" w:rsidRPr="00131774" w:rsidRDefault="006C71A2" w:rsidP="006C71A2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lastRenderedPageBreak/>
        <w:t xml:space="preserve">Information: </w:t>
      </w:r>
      <w:r w:rsidR="006C1763">
        <w:rPr>
          <w:rFonts w:ascii="Times" w:hAnsi="Times"/>
          <w:b/>
        </w:rPr>
        <w:t>DNA Control Elements</w:t>
      </w:r>
    </w:p>
    <w:p w14:paraId="1274B886" w14:textId="77777777" w:rsidR="00B21367" w:rsidRPr="00131774" w:rsidRDefault="00B21367" w:rsidP="00B21367">
      <w:pPr>
        <w:spacing w:line="320" w:lineRule="exact"/>
        <w:jc w:val="center"/>
        <w:outlineLvl w:val="0"/>
        <w:rPr>
          <w:rFonts w:ascii="Times" w:hAnsi="Times"/>
        </w:rPr>
      </w:pPr>
    </w:p>
    <w:p w14:paraId="16026256" w14:textId="77777777" w:rsidR="00D6186D" w:rsidRDefault="00D6186D" w:rsidP="00266065">
      <w:pPr>
        <w:spacing w:line="320" w:lineRule="exact"/>
        <w:rPr>
          <w:rFonts w:ascii="Times" w:hAnsi="Times"/>
          <w:u w:val="single"/>
        </w:rPr>
      </w:pPr>
      <w:r w:rsidRPr="00131774">
        <w:rPr>
          <w:rFonts w:ascii="Times" w:hAnsi="Times"/>
          <w:u w:val="single"/>
        </w:rPr>
        <w:t>In Lab:</w:t>
      </w:r>
    </w:p>
    <w:p w14:paraId="3CAFBC19" w14:textId="522B2683" w:rsidR="00B03D56" w:rsidRPr="00872BBB" w:rsidRDefault="005C374E" w:rsidP="00B03D56">
      <w:pPr>
        <w:spacing w:line="320" w:lineRule="exact"/>
        <w:rPr>
          <w:rFonts w:ascii="Times" w:hAnsi="Times" w:cs="Helvetica"/>
        </w:rPr>
      </w:pPr>
      <w:r>
        <w:rPr>
          <w:rFonts w:ascii="Times" w:hAnsi="Times"/>
        </w:rPr>
        <w:t>1)</w:t>
      </w:r>
      <w:r w:rsidR="00B03D56" w:rsidRPr="00CD2DE6">
        <w:rPr>
          <w:rFonts w:ascii="Times" w:hAnsi="Times" w:cs="Helvetica"/>
        </w:rPr>
        <w:t xml:space="preserve"> Watch </w:t>
      </w:r>
      <w:hyperlink r:id="rId9" w:history="1">
        <w:r w:rsidR="00B03D56" w:rsidRPr="00B77C29">
          <w:rPr>
            <w:rStyle w:val="Hyperlink"/>
            <w:rFonts w:ascii="Times" w:hAnsi="Times" w:cs="Helvetica"/>
          </w:rPr>
          <w:t>movie of restriction enzyme</w:t>
        </w:r>
      </w:hyperlink>
      <w:r w:rsidR="00B03D56" w:rsidRPr="00CD2DE6">
        <w:rPr>
          <w:rFonts w:ascii="Times" w:hAnsi="Times" w:cs="Helvetica"/>
        </w:rPr>
        <w:t xml:space="preserve"> cutting </w:t>
      </w:r>
      <w:r w:rsidR="00872BBB">
        <w:rPr>
          <w:rFonts w:ascii="Times" w:hAnsi="Times" w:cs="Helvetica"/>
        </w:rPr>
        <w:t xml:space="preserve">DNA </w:t>
      </w:r>
      <w:r w:rsidR="00872BBB" w:rsidRPr="00872BBB">
        <w:rPr>
          <w:rFonts w:ascii="Times" w:hAnsi="Times" w:cs="Helvetica"/>
        </w:rPr>
        <w:t>(</w:t>
      </w:r>
      <w:hyperlink r:id="rId10" w:history="1">
        <w:r w:rsidR="00872BBB" w:rsidRPr="00872BBB">
          <w:rPr>
            <w:rStyle w:val="Hyperlink"/>
            <w:rFonts w:ascii="Times" w:hAnsi="Times"/>
          </w:rPr>
          <w:t>http://www.dnalc.org/view/15476-Genetic-engineering-inserting-new-DNA-into-a-plasmid-vector-3D-animation-with-with-basic-narration.html</w:t>
        </w:r>
      </w:hyperlink>
      <w:r w:rsidR="00872BBB" w:rsidRPr="00872BBB">
        <w:rPr>
          <w:rFonts w:ascii="Times" w:hAnsi="Times"/>
          <w:color w:val="000000"/>
        </w:rPr>
        <w:t xml:space="preserve">) </w:t>
      </w:r>
    </w:p>
    <w:p w14:paraId="3CCFE3A6" w14:textId="5488B1AD" w:rsidR="00B03D56" w:rsidRDefault="00B03D56" w:rsidP="00B03D56">
      <w:pPr>
        <w:spacing w:line="320" w:lineRule="exact"/>
        <w:rPr>
          <w:rFonts w:ascii="Times" w:hAnsi="Times" w:cs="Helvetica"/>
        </w:rPr>
      </w:pPr>
      <w:r w:rsidRPr="00872BBB">
        <w:rPr>
          <w:rFonts w:ascii="Times" w:hAnsi="Times" w:cs="Helvetica"/>
        </w:rPr>
        <w:t xml:space="preserve">See the </w:t>
      </w:r>
      <w:hyperlink r:id="rId11" w:history="1">
        <w:r w:rsidRPr="00872BBB">
          <w:rPr>
            <w:rStyle w:val="Hyperlink"/>
            <w:rFonts w:ascii="Times" w:hAnsi="Times" w:cs="Helvetica"/>
          </w:rPr>
          <w:t>structure of a restriction enzyme bound to DNA</w:t>
        </w:r>
      </w:hyperlink>
      <w:r w:rsidRPr="00872BBB">
        <w:rPr>
          <w:rFonts w:ascii="Times" w:hAnsi="Times" w:cs="Helvetica"/>
        </w:rPr>
        <w:t xml:space="preserve">. </w:t>
      </w:r>
      <w:r w:rsidR="00872BBB">
        <w:rPr>
          <w:rFonts w:ascii="Times" w:hAnsi="Times" w:cs="Helvetica"/>
        </w:rPr>
        <w:t>(</w:t>
      </w:r>
      <w:hyperlink r:id="rId12" w:history="1">
        <w:r w:rsidR="00872BBB" w:rsidRPr="00815743">
          <w:rPr>
            <w:rStyle w:val="Hyperlink"/>
            <w:rFonts w:ascii="Times" w:hAnsi="Times" w:cs="Helvetica"/>
          </w:rPr>
          <w:t>http://bioinformatics.org/firstglance/fgij/fg.htm?mol=1RVC</w:t>
        </w:r>
      </w:hyperlink>
      <w:r w:rsidR="00872BBB">
        <w:rPr>
          <w:rFonts w:ascii="Times" w:hAnsi="Times" w:cs="Helvetica"/>
        </w:rPr>
        <w:t xml:space="preserve">) </w:t>
      </w:r>
    </w:p>
    <w:p w14:paraId="0E5D259C" w14:textId="13A3CCF9" w:rsidR="00B03D56" w:rsidRPr="00CD2DE6" w:rsidRDefault="00B03D56" w:rsidP="00B03D56">
      <w:pPr>
        <w:spacing w:line="320" w:lineRule="exact"/>
        <w:rPr>
          <w:rFonts w:ascii="Times" w:hAnsi="Times" w:cs="Helvetica"/>
        </w:rPr>
      </w:pPr>
      <w:r w:rsidRPr="00CD2DE6">
        <w:rPr>
          <w:rFonts w:ascii="Times" w:hAnsi="Times" w:cs="Helvetica"/>
        </w:rPr>
        <w:t xml:space="preserve">Discuss sticky ends. </w:t>
      </w:r>
      <w:r w:rsidR="00872BBB">
        <w:rPr>
          <w:rFonts w:ascii="Times" w:hAnsi="Times" w:cs="Helvetica"/>
        </w:rPr>
        <w:t xml:space="preserve">How do we connect two segments of DNA with compatible sticky ends? </w:t>
      </w:r>
    </w:p>
    <w:p w14:paraId="26787E08" w14:textId="77777777" w:rsidR="00B03D56" w:rsidRDefault="00B03D56" w:rsidP="00266065">
      <w:pPr>
        <w:spacing w:line="320" w:lineRule="exact"/>
        <w:rPr>
          <w:rFonts w:ascii="Times" w:hAnsi="Times"/>
          <w:u w:val="single"/>
        </w:rPr>
      </w:pPr>
    </w:p>
    <w:p w14:paraId="45224A89" w14:textId="4151E746" w:rsidR="006C1763" w:rsidRPr="001E2E92" w:rsidRDefault="00B03D56" w:rsidP="00266065">
      <w:pPr>
        <w:spacing w:line="320" w:lineRule="exact"/>
        <w:rPr>
          <w:rFonts w:ascii="Times" w:hAnsi="Times"/>
        </w:rPr>
      </w:pPr>
      <w:r w:rsidRPr="001E2E92">
        <w:rPr>
          <w:rFonts w:ascii="Times" w:hAnsi="Times"/>
        </w:rPr>
        <w:t>2</w:t>
      </w:r>
      <w:r w:rsidR="00266065" w:rsidRPr="001E2E92">
        <w:rPr>
          <w:rFonts w:ascii="Times" w:hAnsi="Times"/>
        </w:rPr>
        <w:t xml:space="preserve">) </w:t>
      </w:r>
      <w:r w:rsidR="006C1763" w:rsidRPr="001E2E92">
        <w:rPr>
          <w:rFonts w:ascii="Times" w:hAnsi="Times"/>
        </w:rPr>
        <w:t xml:space="preserve">Each group will get a different </w:t>
      </w:r>
      <w:r w:rsidR="0074623C">
        <w:rPr>
          <w:rFonts w:ascii="Times" w:hAnsi="Times"/>
        </w:rPr>
        <w:t>part</w:t>
      </w:r>
      <w:r w:rsidR="006C1763" w:rsidRPr="001E2E92">
        <w:rPr>
          <w:rFonts w:ascii="Times" w:hAnsi="Times"/>
        </w:rPr>
        <w:t xml:space="preserve"> to work with:</w:t>
      </w:r>
    </w:p>
    <w:p w14:paraId="3BA84D48" w14:textId="4770F31F" w:rsidR="006C1763" w:rsidRPr="001E2E92" w:rsidRDefault="006C1763" w:rsidP="006C1763">
      <w:pPr>
        <w:pStyle w:val="ListParagraph"/>
        <w:numPr>
          <w:ilvl w:val="0"/>
          <w:numId w:val="5"/>
        </w:numPr>
        <w:spacing w:line="320" w:lineRule="exact"/>
        <w:rPr>
          <w:rFonts w:ascii="Times" w:hAnsi="Times"/>
        </w:rPr>
      </w:pPr>
      <w:r w:rsidRPr="001E2E92">
        <w:rPr>
          <w:rFonts w:ascii="Times" w:hAnsi="Times"/>
        </w:rPr>
        <w:t>pClone Red</w:t>
      </w:r>
      <w:r w:rsidR="00D72585" w:rsidRPr="001E2E92">
        <w:rPr>
          <w:rFonts w:ascii="Times" w:hAnsi="Times"/>
        </w:rPr>
        <w:t xml:space="preserve"> – </w:t>
      </w:r>
      <w:r w:rsidR="00644491">
        <w:rPr>
          <w:rFonts w:ascii="Times" w:hAnsi="Times"/>
        </w:rPr>
        <w:t xml:space="preserve">read </w:t>
      </w:r>
      <w:r w:rsidR="00937301">
        <w:rPr>
          <w:rFonts w:ascii="Times" w:hAnsi="Times"/>
        </w:rPr>
        <w:t xml:space="preserve">pClone paper; </w:t>
      </w:r>
      <w:r w:rsidR="00D72585" w:rsidRPr="001E2E92">
        <w:rPr>
          <w:rFonts w:ascii="Times" w:hAnsi="Times"/>
        </w:rPr>
        <w:t>find promoter with sequence</w:t>
      </w:r>
      <w:r w:rsidR="00422A81" w:rsidRPr="001E2E92">
        <w:rPr>
          <w:rFonts w:ascii="Times" w:hAnsi="Times"/>
        </w:rPr>
        <w:t xml:space="preserve"> (view </w:t>
      </w:r>
      <w:hyperlink r:id="rId13" w:history="1">
        <w:r w:rsidR="00836204" w:rsidRPr="00BB571C">
          <w:rPr>
            <w:rStyle w:val="Hyperlink"/>
            <w:rFonts w:ascii="Times" w:hAnsi="Times"/>
          </w:rPr>
          <w:t>http://parts.igem.org/Part:BBa_J119137</w:t>
        </w:r>
      </w:hyperlink>
      <w:r w:rsidR="00422A81" w:rsidRPr="001E2E92">
        <w:rPr>
          <w:rFonts w:ascii="Times" w:hAnsi="Times"/>
        </w:rPr>
        <w:t>)</w:t>
      </w:r>
    </w:p>
    <w:p w14:paraId="7E1E69A5" w14:textId="31902225" w:rsidR="006C1763" w:rsidRPr="001E2E92" w:rsidRDefault="006C1763" w:rsidP="006C1763">
      <w:pPr>
        <w:pStyle w:val="ListParagraph"/>
        <w:numPr>
          <w:ilvl w:val="0"/>
          <w:numId w:val="5"/>
        </w:numPr>
        <w:spacing w:line="320" w:lineRule="exact"/>
        <w:rPr>
          <w:rFonts w:ascii="Times" w:hAnsi="Times"/>
        </w:rPr>
      </w:pPr>
      <w:r w:rsidRPr="001E2E92">
        <w:rPr>
          <w:rFonts w:ascii="Times" w:hAnsi="Times"/>
        </w:rPr>
        <w:t>rClone Red</w:t>
      </w:r>
      <w:r w:rsidR="00D72585" w:rsidRPr="001E2E92">
        <w:rPr>
          <w:rFonts w:ascii="Times" w:hAnsi="Times"/>
        </w:rPr>
        <w:t xml:space="preserve"> – read Eckdahl </w:t>
      </w:r>
      <w:r w:rsidR="00D72585" w:rsidRPr="001E2E92">
        <w:rPr>
          <w:rFonts w:ascii="Times" w:hAnsi="Times"/>
          <w:i/>
        </w:rPr>
        <w:t>et al.</w:t>
      </w:r>
      <w:r w:rsidR="00D72585" w:rsidRPr="001E2E92">
        <w:rPr>
          <w:rFonts w:ascii="Times" w:hAnsi="Times"/>
        </w:rPr>
        <w:t>, 201</w:t>
      </w:r>
      <w:r w:rsidR="00067388" w:rsidRPr="001E2E92">
        <w:rPr>
          <w:rFonts w:ascii="Times" w:hAnsi="Times"/>
        </w:rPr>
        <w:t>7</w:t>
      </w:r>
      <w:r w:rsidR="00422A81" w:rsidRPr="001E2E92">
        <w:rPr>
          <w:rFonts w:ascii="Times" w:hAnsi="Times"/>
        </w:rPr>
        <w:t xml:space="preserve"> </w:t>
      </w:r>
      <w:r w:rsidR="001E2E92" w:rsidRPr="001E2E92">
        <w:rPr>
          <w:rFonts w:ascii="Times" w:hAnsi="Times"/>
        </w:rPr>
        <w:t xml:space="preserve">(view </w:t>
      </w:r>
      <w:hyperlink r:id="rId14" w:history="1">
        <w:r w:rsidR="00836204" w:rsidRPr="00BB571C">
          <w:rPr>
            <w:rStyle w:val="Hyperlink"/>
            <w:rFonts w:ascii="Times" w:hAnsi="Times"/>
          </w:rPr>
          <w:t>http://parts.igem.org/Part:BBa_J119384</w:t>
        </w:r>
      </w:hyperlink>
      <w:r w:rsidR="001E2E92" w:rsidRPr="001E2E92">
        <w:rPr>
          <w:rFonts w:ascii="Times" w:hAnsi="Times"/>
        </w:rPr>
        <w:t>)</w:t>
      </w:r>
    </w:p>
    <w:p w14:paraId="6021D31F" w14:textId="00476B97" w:rsidR="006C1763" w:rsidRPr="001E2E92" w:rsidRDefault="006C1763" w:rsidP="006C1763">
      <w:pPr>
        <w:pStyle w:val="ListParagraph"/>
        <w:numPr>
          <w:ilvl w:val="0"/>
          <w:numId w:val="5"/>
        </w:numPr>
        <w:spacing w:line="320" w:lineRule="exact"/>
        <w:rPr>
          <w:rFonts w:ascii="Times" w:hAnsi="Times"/>
        </w:rPr>
      </w:pPr>
      <w:r w:rsidRPr="001E2E92">
        <w:rPr>
          <w:rFonts w:ascii="Times" w:hAnsi="Times"/>
        </w:rPr>
        <w:t>actClone Red</w:t>
      </w:r>
      <w:r w:rsidR="00D72585" w:rsidRPr="001E2E92">
        <w:rPr>
          <w:rFonts w:ascii="Times" w:hAnsi="Times"/>
        </w:rPr>
        <w:t xml:space="preserve"> – read 2 </w:t>
      </w:r>
      <w:r w:rsidR="00D72585" w:rsidRPr="001E2E92">
        <w:rPr>
          <w:rFonts w:ascii="Times" w:hAnsi="Times"/>
          <w:i/>
        </w:rPr>
        <w:t>ompC</w:t>
      </w:r>
      <w:r w:rsidR="00D72585" w:rsidRPr="001E2E92">
        <w:rPr>
          <w:rFonts w:ascii="Times" w:hAnsi="Times"/>
        </w:rPr>
        <w:t xml:space="preserve"> papers</w:t>
      </w:r>
      <w:r w:rsidR="00422A81" w:rsidRPr="001E2E92">
        <w:rPr>
          <w:rFonts w:ascii="Times" w:hAnsi="Times"/>
        </w:rPr>
        <w:t xml:space="preserve"> (view </w:t>
      </w:r>
      <w:hyperlink r:id="rId15" w:history="1">
        <w:r w:rsidR="00836204" w:rsidRPr="00BB571C">
          <w:rPr>
            <w:rStyle w:val="Hyperlink"/>
            <w:rFonts w:ascii="Times" w:hAnsi="Times"/>
          </w:rPr>
          <w:t>http://parts.igem.org/Part:BBa_J100204</w:t>
        </w:r>
      </w:hyperlink>
      <w:r w:rsidR="00422A81" w:rsidRPr="001E2E92">
        <w:rPr>
          <w:rFonts w:ascii="Times" w:hAnsi="Times"/>
        </w:rPr>
        <w:t>)</w:t>
      </w:r>
    </w:p>
    <w:p w14:paraId="6E195162" w14:textId="7A9B684A" w:rsidR="006C1763" w:rsidRPr="001E2E92" w:rsidRDefault="006C1763" w:rsidP="006C1763">
      <w:pPr>
        <w:pStyle w:val="ListParagraph"/>
        <w:numPr>
          <w:ilvl w:val="0"/>
          <w:numId w:val="5"/>
        </w:numPr>
        <w:spacing w:line="320" w:lineRule="exact"/>
        <w:rPr>
          <w:rFonts w:ascii="Times" w:hAnsi="Times"/>
        </w:rPr>
      </w:pPr>
      <w:r w:rsidRPr="001E2E92">
        <w:rPr>
          <w:rFonts w:ascii="Times" w:hAnsi="Times"/>
        </w:rPr>
        <w:t>repClone Red</w:t>
      </w:r>
      <w:r w:rsidR="00D72585" w:rsidRPr="001E2E92">
        <w:rPr>
          <w:rFonts w:ascii="Times" w:hAnsi="Times"/>
        </w:rPr>
        <w:t xml:space="preserve"> – read 2 </w:t>
      </w:r>
      <w:r w:rsidR="00D72585" w:rsidRPr="001E2E92">
        <w:rPr>
          <w:rFonts w:ascii="Times" w:hAnsi="Times"/>
          <w:i/>
        </w:rPr>
        <w:t>tetR</w:t>
      </w:r>
      <w:r w:rsidR="00D72585" w:rsidRPr="001E2E92">
        <w:rPr>
          <w:rFonts w:ascii="Times" w:hAnsi="Times"/>
        </w:rPr>
        <w:t xml:space="preserve"> papers</w:t>
      </w:r>
      <w:r w:rsidR="00422A81" w:rsidRPr="001E2E92">
        <w:rPr>
          <w:rFonts w:ascii="Times" w:hAnsi="Times"/>
        </w:rPr>
        <w:t xml:space="preserve"> </w:t>
      </w:r>
      <w:r w:rsidR="00A64067" w:rsidRPr="001E2E92">
        <w:rPr>
          <w:rFonts w:ascii="Times" w:hAnsi="Times"/>
        </w:rPr>
        <w:t xml:space="preserve">(view </w:t>
      </w:r>
      <w:hyperlink r:id="rId16" w:history="1">
        <w:r w:rsidR="00A64067">
          <w:rPr>
            <w:rStyle w:val="Hyperlink"/>
            <w:rFonts w:ascii="Times" w:hAnsi="Times"/>
          </w:rPr>
          <w:t>http://parts.igem.org/Part:BBa_J100205</w:t>
        </w:r>
      </w:hyperlink>
      <w:r w:rsidR="00A64067" w:rsidRPr="001E2E92">
        <w:rPr>
          <w:rFonts w:ascii="Times" w:hAnsi="Times"/>
        </w:rPr>
        <w:t>)</w:t>
      </w:r>
    </w:p>
    <w:p w14:paraId="21FE9B4B" w14:textId="77777777" w:rsidR="006C1763" w:rsidRDefault="006C1763" w:rsidP="00266065">
      <w:pPr>
        <w:spacing w:line="320" w:lineRule="exact"/>
        <w:rPr>
          <w:rFonts w:ascii="Times" w:hAnsi="Times"/>
        </w:rPr>
      </w:pPr>
    </w:p>
    <w:p w14:paraId="15EA3A9D" w14:textId="78325758" w:rsidR="00266065" w:rsidRDefault="00485565" w:rsidP="00266065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L</w:t>
      </w:r>
      <w:r w:rsidR="0074623C">
        <w:rPr>
          <w:rFonts w:ascii="Times" w:hAnsi="Times"/>
        </w:rPr>
        <w:t xml:space="preserve">ook at the maps that illustrate how your part was built. </w:t>
      </w:r>
      <w:r w:rsidR="00640478">
        <w:rPr>
          <w:rFonts w:ascii="Times" w:hAnsi="Times"/>
        </w:rPr>
        <w:t>You</w:t>
      </w:r>
      <w:r w:rsidR="00422A81">
        <w:rPr>
          <w:rFonts w:ascii="Times" w:hAnsi="Times"/>
        </w:rPr>
        <w:t xml:space="preserve"> will need to read the assigned papers to under</w:t>
      </w:r>
      <w:r w:rsidR="00640478">
        <w:rPr>
          <w:rFonts w:ascii="Times" w:hAnsi="Times"/>
        </w:rPr>
        <w:t>stand how you will modify the existing part to produce a predictable behavior</w:t>
      </w:r>
      <w:r w:rsidR="0074623C">
        <w:rPr>
          <w:rFonts w:ascii="Times" w:hAnsi="Times"/>
        </w:rPr>
        <w:t xml:space="preserve">. </w:t>
      </w:r>
    </w:p>
    <w:p w14:paraId="4408BE3C" w14:textId="77777777" w:rsidR="009B4ECB" w:rsidRDefault="009B4ECB" w:rsidP="00266065">
      <w:pPr>
        <w:spacing w:line="320" w:lineRule="exact"/>
        <w:rPr>
          <w:rFonts w:ascii="Times" w:hAnsi="Times"/>
        </w:rPr>
      </w:pPr>
    </w:p>
    <w:p w14:paraId="1E76D5B2" w14:textId="58CA6F10" w:rsidR="009B4ECB" w:rsidRDefault="00B03D56" w:rsidP="00266065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3</w:t>
      </w:r>
      <w:r w:rsidR="009B4ECB">
        <w:rPr>
          <w:rFonts w:ascii="Times" w:hAnsi="Times"/>
        </w:rPr>
        <w:t xml:space="preserve">) Identify how </w:t>
      </w:r>
      <w:r w:rsidR="00DB7941">
        <w:rPr>
          <w:rFonts w:ascii="Times" w:hAnsi="Times"/>
        </w:rPr>
        <w:t>a</w:t>
      </w:r>
      <w:r w:rsidR="009B4ECB">
        <w:rPr>
          <w:rFonts w:ascii="Times" w:hAnsi="Times"/>
        </w:rPr>
        <w:t xml:space="preserve"> promoter</w:t>
      </w:r>
      <w:r w:rsidR="00E508FE">
        <w:rPr>
          <w:rFonts w:ascii="Times" w:hAnsi="Times"/>
        </w:rPr>
        <w:t xml:space="preserve"> or RBS</w:t>
      </w:r>
      <w:r w:rsidR="009B4ECB">
        <w:rPr>
          <w:rFonts w:ascii="Times" w:hAnsi="Times"/>
        </w:rPr>
        <w:t xml:space="preserve"> could be </w:t>
      </w:r>
      <w:r w:rsidR="0096799F">
        <w:rPr>
          <w:rFonts w:ascii="Times" w:hAnsi="Times"/>
        </w:rPr>
        <w:t>designed and tested so that you can compare</w:t>
      </w:r>
      <w:r w:rsidR="00DB7941">
        <w:rPr>
          <w:rFonts w:ascii="Times" w:hAnsi="Times"/>
        </w:rPr>
        <w:t xml:space="preserve"> its actual function</w:t>
      </w:r>
      <w:r w:rsidR="0096799F">
        <w:rPr>
          <w:rFonts w:ascii="Times" w:hAnsi="Times"/>
        </w:rPr>
        <w:t xml:space="preserve"> with your predicted function</w:t>
      </w:r>
      <w:r w:rsidR="009B4ECB">
        <w:rPr>
          <w:rFonts w:ascii="Times" w:hAnsi="Times"/>
        </w:rPr>
        <w:t>. For pragmatic reasons, avoid regulatory mechanisms such as “expose cells to X-rays” or “put cells in space were there is no gravity”</w:t>
      </w:r>
      <w:r>
        <w:rPr>
          <w:rFonts w:ascii="Times" w:hAnsi="Times"/>
        </w:rPr>
        <w:t xml:space="preserve">, </w:t>
      </w:r>
      <w:r w:rsidRPr="00B03D56">
        <w:rPr>
          <w:rFonts w:ascii="Times" w:hAnsi="Times"/>
          <w:i/>
        </w:rPr>
        <w:t>etc</w:t>
      </w:r>
      <w:r>
        <w:rPr>
          <w:rFonts w:ascii="Times" w:hAnsi="Times"/>
        </w:rPr>
        <w:t xml:space="preserve">. </w:t>
      </w:r>
    </w:p>
    <w:p w14:paraId="55D74CCF" w14:textId="77777777" w:rsidR="00266065" w:rsidRDefault="00266065" w:rsidP="00266065">
      <w:pPr>
        <w:spacing w:line="320" w:lineRule="exact"/>
        <w:rPr>
          <w:rFonts w:ascii="Times" w:hAnsi="Times"/>
        </w:rPr>
      </w:pPr>
    </w:p>
    <w:p w14:paraId="0D32FE4C" w14:textId="28330400" w:rsidR="00266065" w:rsidRPr="00CD2DE6" w:rsidRDefault="00360C5B" w:rsidP="00266065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4</w:t>
      </w:r>
      <w:r w:rsidR="00266065">
        <w:rPr>
          <w:rFonts w:ascii="Times" w:hAnsi="Times"/>
        </w:rPr>
        <w:t xml:space="preserve">) </w:t>
      </w:r>
      <w:r w:rsidR="00770A67">
        <w:rPr>
          <w:rFonts w:ascii="Times" w:hAnsi="Times"/>
        </w:rPr>
        <w:t xml:space="preserve">Working in your lab group, </w:t>
      </w:r>
      <w:r w:rsidR="0096799F">
        <w:rPr>
          <w:rFonts w:ascii="Times" w:hAnsi="Times"/>
        </w:rPr>
        <w:t>home in on a</w:t>
      </w:r>
      <w:r w:rsidR="00266065" w:rsidRPr="00CD2DE6">
        <w:rPr>
          <w:rFonts w:ascii="Times" w:hAnsi="Times"/>
        </w:rPr>
        <w:t xml:space="preserve"> </w:t>
      </w:r>
      <w:r w:rsidR="00B03D56">
        <w:rPr>
          <w:rFonts w:ascii="Times" w:hAnsi="Times"/>
        </w:rPr>
        <w:t xml:space="preserve">DNA sequence </w:t>
      </w:r>
      <w:r w:rsidR="0096799F">
        <w:rPr>
          <w:rFonts w:ascii="Times" w:hAnsi="Times"/>
        </w:rPr>
        <w:t>of interest</w:t>
      </w:r>
      <w:r w:rsidR="00266065" w:rsidRPr="00CD2DE6">
        <w:rPr>
          <w:rFonts w:ascii="Times" w:hAnsi="Times"/>
        </w:rPr>
        <w:t xml:space="preserve">. </w:t>
      </w:r>
      <w:r w:rsidR="00DB7941">
        <w:rPr>
          <w:rFonts w:ascii="Times" w:hAnsi="Times"/>
        </w:rPr>
        <w:t xml:space="preserve">The pClone Red group will want to find a </w:t>
      </w:r>
      <w:r w:rsidR="0085457D">
        <w:rPr>
          <w:rFonts w:ascii="Times" w:hAnsi="Times"/>
        </w:rPr>
        <w:t>promoter described in a published paper</w:t>
      </w:r>
      <w:r w:rsidR="00DB7941">
        <w:rPr>
          <w:rFonts w:ascii="Times" w:hAnsi="Times"/>
        </w:rPr>
        <w:t xml:space="preserve"> that can be located via PubMed</w:t>
      </w:r>
      <w:r w:rsidR="0085457D">
        <w:rPr>
          <w:rFonts w:ascii="Times" w:hAnsi="Times"/>
        </w:rPr>
        <w:t xml:space="preserve">. </w:t>
      </w:r>
      <w:r w:rsidR="0096799F">
        <w:rPr>
          <w:rFonts w:ascii="Times" w:hAnsi="Times"/>
        </w:rPr>
        <w:t xml:space="preserve">All </w:t>
      </w:r>
      <w:r w:rsidR="00DB7941">
        <w:rPr>
          <w:rFonts w:ascii="Times" w:hAnsi="Times"/>
        </w:rPr>
        <w:t>that each group</w:t>
      </w:r>
      <w:r w:rsidR="0096799F">
        <w:rPr>
          <w:rFonts w:ascii="Times" w:hAnsi="Times"/>
        </w:rPr>
        <w:t xml:space="preserve"> need</w:t>
      </w:r>
      <w:r w:rsidR="00DB7941">
        <w:rPr>
          <w:rFonts w:ascii="Times" w:hAnsi="Times"/>
        </w:rPr>
        <w:t>s</w:t>
      </w:r>
      <w:r w:rsidR="0096799F">
        <w:rPr>
          <w:rFonts w:ascii="Times" w:hAnsi="Times"/>
        </w:rPr>
        <w:t xml:space="preserve"> to do today is identify a sequence and make a prediction for its function. </w:t>
      </w:r>
      <w:r w:rsidR="006D7E8F">
        <w:rPr>
          <w:rFonts w:ascii="Times" w:hAnsi="Times"/>
        </w:rPr>
        <w:t>You will have more time to work</w:t>
      </w:r>
      <w:r w:rsidR="0096799F">
        <w:rPr>
          <w:rFonts w:ascii="Times" w:hAnsi="Times"/>
        </w:rPr>
        <w:t xml:space="preserve"> on this next week when you specify the exact DNA sequence you want to test.</w:t>
      </w:r>
    </w:p>
    <w:p w14:paraId="785252F7" w14:textId="77777777" w:rsidR="00266065" w:rsidRPr="00CD2DE6" w:rsidRDefault="00266065" w:rsidP="00266065">
      <w:pPr>
        <w:spacing w:line="320" w:lineRule="exact"/>
        <w:rPr>
          <w:rFonts w:ascii="Times" w:hAnsi="Times"/>
        </w:rPr>
      </w:pPr>
    </w:p>
    <w:p w14:paraId="321DEF5E" w14:textId="77777777" w:rsidR="00266065" w:rsidRPr="00CD2DE6" w:rsidRDefault="00266065" w:rsidP="00266065">
      <w:pPr>
        <w:spacing w:line="320" w:lineRule="exact"/>
        <w:rPr>
          <w:rFonts w:ascii="Times" w:hAnsi="Times"/>
        </w:rPr>
      </w:pPr>
    </w:p>
    <w:p w14:paraId="4174C8D5" w14:textId="55581245" w:rsidR="00266065" w:rsidRPr="00CD2DE6" w:rsidRDefault="00076564" w:rsidP="00266065">
      <w:pPr>
        <w:spacing w:line="320" w:lineRule="exact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Reference</w:t>
      </w:r>
      <w:r w:rsidR="00A849A3">
        <w:rPr>
          <w:rFonts w:ascii="Times" w:hAnsi="Times"/>
          <w:b/>
        </w:rPr>
        <w:t xml:space="preserve"> </w:t>
      </w:r>
    </w:p>
    <w:p w14:paraId="5CBC3CF1" w14:textId="3BFC5378" w:rsidR="0002409B" w:rsidRPr="00131774" w:rsidRDefault="00C50C9E" w:rsidP="0002409B">
      <w:pPr>
        <w:spacing w:line="320" w:lineRule="exact"/>
        <w:rPr>
          <w:rFonts w:ascii="Times" w:hAnsi="Times"/>
        </w:rPr>
      </w:pPr>
      <w:hyperlink r:id="rId17" w:history="1">
        <w:r w:rsidR="000C5102" w:rsidRPr="00721586">
          <w:rPr>
            <w:rStyle w:val="Hyperlink"/>
            <w:rFonts w:ascii="Times" w:hAnsi="Times"/>
          </w:rPr>
          <w:t>http://www.oxfordgenetics.com/SiteContent/Store/bacterial-promoter-information</w:t>
        </w:r>
      </w:hyperlink>
      <w:r w:rsidR="000C5102">
        <w:rPr>
          <w:rFonts w:ascii="Times" w:hAnsi="Times"/>
        </w:rPr>
        <w:t xml:space="preserve"> </w:t>
      </w:r>
      <w:r w:rsidR="00640478">
        <w:rPr>
          <w:rFonts w:ascii="Times" w:hAnsi="Times"/>
        </w:rPr>
        <w:t xml:space="preserve"> </w:t>
      </w:r>
    </w:p>
    <w:sectPr w:rsidR="0002409B" w:rsidRPr="00131774" w:rsidSect="003A661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23FCB" w14:textId="77777777" w:rsidR="00C50C9E" w:rsidRDefault="00C50C9E" w:rsidP="003A6617">
      <w:r>
        <w:separator/>
      </w:r>
    </w:p>
  </w:endnote>
  <w:endnote w:type="continuationSeparator" w:id="0">
    <w:p w14:paraId="01281882" w14:textId="77777777" w:rsidR="00C50C9E" w:rsidRDefault="00C50C9E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89C37" w14:textId="77777777" w:rsidR="001C3816" w:rsidRDefault="001C3816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1C3816" w:rsidRDefault="001C381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C4171" w14:textId="77777777" w:rsidR="001C3816" w:rsidRPr="003A6617" w:rsidRDefault="001C3816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C50C9E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3C2E14AE" w:rsidR="001C3816" w:rsidRPr="003A6617" w:rsidRDefault="001C3816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 w:rsidR="00A95741">
      <w:rPr>
        <w:rFonts w:ascii="Times" w:hAnsi="Times"/>
      </w:rPr>
      <w:t xml:space="preserve">              Bio113</w:t>
    </w:r>
    <w:r>
      <w:rPr>
        <w:rFonts w:ascii="Times" w:hAnsi="Times"/>
      </w:rPr>
      <w:t xml:space="preserve"> Lab: Week 2</w:t>
    </w:r>
    <w:r w:rsidRPr="003A6617">
      <w:rPr>
        <w:rFonts w:ascii="Times" w:hAnsi="Times"/>
      </w:rPr>
      <w:t>, page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D1AF5" w14:textId="77777777" w:rsidR="00537510" w:rsidRDefault="0053751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B1E5F" w14:textId="77777777" w:rsidR="00C50C9E" w:rsidRDefault="00C50C9E" w:rsidP="003A6617">
      <w:r>
        <w:separator/>
      </w:r>
    </w:p>
  </w:footnote>
  <w:footnote w:type="continuationSeparator" w:id="0">
    <w:p w14:paraId="585894E1" w14:textId="77777777" w:rsidR="00C50C9E" w:rsidRDefault="00C50C9E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C6C92" w14:textId="77777777" w:rsidR="00537510" w:rsidRDefault="0053751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72967" w14:textId="1F24411B" w:rsidR="001C3816" w:rsidRPr="003A6617" w:rsidRDefault="001C3816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 w:rsidRPr="003A6617">
      <w:rPr>
        <w:rFonts w:ascii="Times" w:hAnsi="Times"/>
      </w:rPr>
      <w:t>A</w:t>
    </w:r>
    <w:r w:rsidR="00537510">
      <w:rPr>
        <w:rFonts w:ascii="Times" w:hAnsi="Times"/>
      </w:rPr>
      <w:t>. Malcolm Campbell</w:t>
    </w:r>
    <w:r w:rsidR="00537510">
      <w:rPr>
        <w:rFonts w:ascii="Times" w:hAnsi="Times"/>
      </w:rPr>
      <w:tab/>
    </w:r>
    <w:r w:rsidR="00537510">
      <w:rPr>
        <w:rFonts w:ascii="Times" w:hAnsi="Times"/>
      </w:rPr>
      <w:tab/>
      <w:t>Bio 113</w:t>
    </w:r>
    <w:r w:rsidRPr="003A6617">
      <w:rPr>
        <w:rFonts w:ascii="Times" w:hAnsi="Times"/>
      </w:rPr>
      <w:t xml:space="preserve"> Labs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95139" w14:textId="77777777" w:rsidR="00537510" w:rsidRDefault="0053751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0E27CBD"/>
    <w:multiLevelType w:val="hybridMultilevel"/>
    <w:tmpl w:val="11BC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D6EEA"/>
    <w:multiLevelType w:val="hybridMultilevel"/>
    <w:tmpl w:val="B2087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2"/>
  <w:embedSystemFonts/>
  <w:activeWritingStyle w:appName="MSWord" w:lang="en-US" w:vendorID="64" w:dllVersion="131078" w:nlCheck="1" w:checkStyle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17"/>
    <w:rsid w:val="00006AC5"/>
    <w:rsid w:val="0002409B"/>
    <w:rsid w:val="00041EA2"/>
    <w:rsid w:val="00067388"/>
    <w:rsid w:val="00076564"/>
    <w:rsid w:val="000C5102"/>
    <w:rsid w:val="00131774"/>
    <w:rsid w:val="00154E8A"/>
    <w:rsid w:val="001C3816"/>
    <w:rsid w:val="001E2E92"/>
    <w:rsid w:val="00266065"/>
    <w:rsid w:val="00275D5C"/>
    <w:rsid w:val="002F5E8C"/>
    <w:rsid w:val="00360C5B"/>
    <w:rsid w:val="00370F51"/>
    <w:rsid w:val="00375247"/>
    <w:rsid w:val="003A6617"/>
    <w:rsid w:val="003D56BC"/>
    <w:rsid w:val="00422A81"/>
    <w:rsid w:val="0044247D"/>
    <w:rsid w:val="0045304C"/>
    <w:rsid w:val="004600BC"/>
    <w:rsid w:val="00465A01"/>
    <w:rsid w:val="00485565"/>
    <w:rsid w:val="00486564"/>
    <w:rsid w:val="004B23CE"/>
    <w:rsid w:val="004B3889"/>
    <w:rsid w:val="00537510"/>
    <w:rsid w:val="00585A71"/>
    <w:rsid w:val="00596BD7"/>
    <w:rsid w:val="005C32C0"/>
    <w:rsid w:val="005C374E"/>
    <w:rsid w:val="005E4CB7"/>
    <w:rsid w:val="00611EA8"/>
    <w:rsid w:val="00625AA0"/>
    <w:rsid w:val="00640478"/>
    <w:rsid w:val="00644491"/>
    <w:rsid w:val="00657D6F"/>
    <w:rsid w:val="00681042"/>
    <w:rsid w:val="006C1763"/>
    <w:rsid w:val="006C71A2"/>
    <w:rsid w:val="006D02CD"/>
    <w:rsid w:val="006D7E8F"/>
    <w:rsid w:val="006F10C5"/>
    <w:rsid w:val="0074623C"/>
    <w:rsid w:val="00756D4A"/>
    <w:rsid w:val="00770A67"/>
    <w:rsid w:val="0077136B"/>
    <w:rsid w:val="00772DB0"/>
    <w:rsid w:val="007927E7"/>
    <w:rsid w:val="007B6719"/>
    <w:rsid w:val="007B6A18"/>
    <w:rsid w:val="007C2684"/>
    <w:rsid w:val="0080208D"/>
    <w:rsid w:val="00836204"/>
    <w:rsid w:val="00847D97"/>
    <w:rsid w:val="0085457D"/>
    <w:rsid w:val="00872BBB"/>
    <w:rsid w:val="008854CD"/>
    <w:rsid w:val="008C4468"/>
    <w:rsid w:val="008E3620"/>
    <w:rsid w:val="009264DE"/>
    <w:rsid w:val="00937301"/>
    <w:rsid w:val="0096799F"/>
    <w:rsid w:val="009B101C"/>
    <w:rsid w:val="009B4ECB"/>
    <w:rsid w:val="009C34AD"/>
    <w:rsid w:val="00A05EE6"/>
    <w:rsid w:val="00A64067"/>
    <w:rsid w:val="00A849A3"/>
    <w:rsid w:val="00A95741"/>
    <w:rsid w:val="00AA0607"/>
    <w:rsid w:val="00AA0C58"/>
    <w:rsid w:val="00AC0AA6"/>
    <w:rsid w:val="00AD1AEF"/>
    <w:rsid w:val="00AE1031"/>
    <w:rsid w:val="00B03D56"/>
    <w:rsid w:val="00B21367"/>
    <w:rsid w:val="00B33822"/>
    <w:rsid w:val="00B341B0"/>
    <w:rsid w:val="00B50B21"/>
    <w:rsid w:val="00B77C29"/>
    <w:rsid w:val="00BF13C7"/>
    <w:rsid w:val="00BF328F"/>
    <w:rsid w:val="00BF757B"/>
    <w:rsid w:val="00C3105A"/>
    <w:rsid w:val="00C50C9E"/>
    <w:rsid w:val="00CB68ED"/>
    <w:rsid w:val="00CC431D"/>
    <w:rsid w:val="00D11C78"/>
    <w:rsid w:val="00D51DAB"/>
    <w:rsid w:val="00D6186D"/>
    <w:rsid w:val="00D72585"/>
    <w:rsid w:val="00D7446F"/>
    <w:rsid w:val="00D95ECF"/>
    <w:rsid w:val="00DA769E"/>
    <w:rsid w:val="00DB7941"/>
    <w:rsid w:val="00DF0F81"/>
    <w:rsid w:val="00DF19BE"/>
    <w:rsid w:val="00DF6CFC"/>
    <w:rsid w:val="00E475CF"/>
    <w:rsid w:val="00E508FE"/>
    <w:rsid w:val="00E64ED4"/>
    <w:rsid w:val="00E71D90"/>
    <w:rsid w:val="00EC7584"/>
    <w:rsid w:val="00EF66CA"/>
    <w:rsid w:val="00F578EB"/>
    <w:rsid w:val="00F672F9"/>
    <w:rsid w:val="00FD5213"/>
    <w:rsid w:val="00FF58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dnalc.org/view/15476-Genetic-engineering-inserting-new-DNA-into-a-plasmid-vector-3D-animation-with-with-basic-narration.html" TargetMode="Externa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www.dnalc.org/view/15476-Genetic-engineering-inserting-new-DNA-into-a-plasmid-vector-3D-animation-with-with-basic-narration.html" TargetMode="External"/><Relationship Id="rId11" Type="http://schemas.openxmlformats.org/officeDocument/2006/relationships/hyperlink" Target="http://bioinformatics.org/firstglance/fgij/fg.htm?mol=1RVC" TargetMode="External"/><Relationship Id="rId12" Type="http://schemas.openxmlformats.org/officeDocument/2006/relationships/hyperlink" Target="http://bioinformatics.org/firstglance/fgij/fg.htm?mol=1RVC" TargetMode="External"/><Relationship Id="rId13" Type="http://schemas.openxmlformats.org/officeDocument/2006/relationships/hyperlink" Target="http://parts.igem.org/Part:BBa_J119137" TargetMode="External"/><Relationship Id="rId14" Type="http://schemas.openxmlformats.org/officeDocument/2006/relationships/hyperlink" Target="http://parts.igem.org/Part:BBa_J119384" TargetMode="External"/><Relationship Id="rId15" Type="http://schemas.openxmlformats.org/officeDocument/2006/relationships/hyperlink" Target="http://parts.igem.org/Part:BBa_J100204" TargetMode="External"/><Relationship Id="rId16" Type="http://schemas.openxmlformats.org/officeDocument/2006/relationships/hyperlink" Target="http://parts.igem.org/Part:BBa_J100205" TargetMode="External"/><Relationship Id="rId17" Type="http://schemas.openxmlformats.org/officeDocument/2006/relationships/hyperlink" Target="http://www.oxfordgenetics.com/SiteContent/Store/bacterial-promoter-information" TargetMode="External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gem.org/Lab.cgi?id=66" TargetMode="External"/><Relationship Id="rId8" Type="http://schemas.openxmlformats.org/officeDocument/2006/relationships/hyperlink" Target="http://www.npr.org/templates/story/story.php?storyId=900149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569</Words>
  <Characters>3245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/>
      <vt:lpstr>Learning Objectives for Gene Expression Discovery</vt:lpstr>
      <vt:lpstr>Skills</vt:lpstr>
      <vt:lpstr>Cognitive</vt:lpstr>
      <vt:lpstr/>
      <vt:lpstr>Pre-Lab</vt:lpstr>
      <vt:lpstr>Before you come to lab:</vt:lpstr>
      <vt:lpstr/>
      <vt:lpstr>2) Listen to this 6 minute information story about synthetic biology: http://www</vt:lpstr>
      <vt:lpstr>A) What are the -10 and -35 regions of a promoter?</vt:lpstr>
      <vt:lpstr/>
      <vt:lpstr/>
      <vt:lpstr>B) What is a plasmid? What parts are essential to its function? </vt:lpstr>
      <vt:lpstr/>
      <vt:lpstr/>
      <vt:lpstr>C) What are oligonucleotides (often referred to as oligos)? </vt:lpstr>
      <vt:lpstr/>
      <vt:lpstr/>
      <vt:lpstr>D) What is a transcriptional repressor? What is a transcriptional activator?  </vt:lpstr>
      <vt:lpstr/>
      <vt:lpstr/>
      <vt:lpstr/>
      <vt:lpstr>Information: DNA Control Elements</vt:lpstr>
      <vt:lpstr/>
      <vt:lpstr>Reference </vt:lpstr>
    </vt:vector>
  </TitlesOfParts>
  <Company>Davidson College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Campbell, Malcolm - Faculty</cp:lastModifiedBy>
  <cp:revision>88</cp:revision>
  <dcterms:created xsi:type="dcterms:W3CDTF">2011-08-18T20:08:00Z</dcterms:created>
  <dcterms:modified xsi:type="dcterms:W3CDTF">2017-08-31T00:53:00Z</dcterms:modified>
</cp:coreProperties>
</file>