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294F" w14:textId="4F15F628" w:rsidR="00640E1B" w:rsidRPr="0063093E" w:rsidRDefault="00640E1B" w:rsidP="00640E1B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3</w:t>
      </w:r>
      <w:r w:rsidRPr="0063093E">
        <w:rPr>
          <w:rFonts w:ascii="Times" w:hAnsi="Times"/>
          <w:b/>
          <w:sz w:val="28"/>
          <w:szCs w:val="28"/>
        </w:rPr>
        <w:t xml:space="preserve">: </w:t>
      </w:r>
      <w:r>
        <w:rPr>
          <w:rFonts w:ascii="Times" w:hAnsi="Times"/>
          <w:b/>
          <w:sz w:val="28"/>
          <w:szCs w:val="28"/>
        </w:rPr>
        <w:t>Design DNA Regulatory Sequence</w:t>
      </w:r>
    </w:p>
    <w:p w14:paraId="5601A594" w14:textId="77777777" w:rsidR="004D36DF" w:rsidRPr="00A36F89" w:rsidRDefault="004D36DF" w:rsidP="004D36DF">
      <w:pPr>
        <w:rPr>
          <w:rFonts w:ascii="Times" w:hAnsi="Times"/>
        </w:rPr>
      </w:pPr>
    </w:p>
    <w:p w14:paraId="497C3DB4" w14:textId="77777777" w:rsidR="006042A3" w:rsidRPr="00CD2DE6" w:rsidRDefault="006042A3" w:rsidP="006042A3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109775AD" w14:textId="77777777" w:rsidR="004D36DF" w:rsidRPr="00CD2DE6" w:rsidRDefault="004D36DF" w:rsidP="004D36DF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D8A3389" w14:textId="10222F6C" w:rsidR="004D36DF" w:rsidRDefault="00640E1B" w:rsidP="004D36DF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F</w:t>
      </w:r>
      <w:r w:rsidR="004D36DF">
        <w:rPr>
          <w:rFonts w:ascii="Times" w:hAnsi="Times"/>
        </w:rPr>
        <w:t xml:space="preserve">ind promoter </w:t>
      </w:r>
      <w:r w:rsidR="0075038F">
        <w:rPr>
          <w:rFonts w:ascii="Times" w:hAnsi="Times"/>
        </w:rPr>
        <w:t xml:space="preserve">or RBS </w:t>
      </w:r>
      <w:r w:rsidR="004D36DF">
        <w:rPr>
          <w:rFonts w:ascii="Times" w:hAnsi="Times"/>
        </w:rPr>
        <w:t>sequence of interest</w:t>
      </w:r>
      <w:r w:rsidR="00214A31">
        <w:rPr>
          <w:rFonts w:ascii="Times" w:hAnsi="Times"/>
        </w:rPr>
        <w:t xml:space="preserve"> based on the </w:t>
      </w:r>
      <w:r>
        <w:rPr>
          <w:rFonts w:ascii="Times" w:hAnsi="Times"/>
        </w:rPr>
        <w:t>literature</w:t>
      </w:r>
      <w:r w:rsidR="004D36DF">
        <w:rPr>
          <w:rFonts w:ascii="Times" w:hAnsi="Times"/>
        </w:rPr>
        <w:t xml:space="preserve">. </w:t>
      </w:r>
    </w:p>
    <w:p w14:paraId="59E7BF66" w14:textId="77777777" w:rsidR="004D36DF" w:rsidRDefault="004D36DF" w:rsidP="004D36DF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Employ Oligator to produce oligos for construction of promoter</w:t>
      </w:r>
    </w:p>
    <w:p w14:paraId="2AA68179" w14:textId="77777777" w:rsidR="004D36DF" w:rsidRPr="005A09E9" w:rsidRDefault="004D36DF" w:rsidP="004D36DF">
      <w:pPr>
        <w:spacing w:line="320" w:lineRule="exact"/>
        <w:rPr>
          <w:rFonts w:ascii="Times" w:hAnsi="Times"/>
        </w:rPr>
      </w:pPr>
    </w:p>
    <w:p w14:paraId="50C1DB7E" w14:textId="77777777" w:rsidR="004D36DF" w:rsidRPr="00CD2DE6" w:rsidRDefault="004D36DF" w:rsidP="004D36DF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80E5720" w14:textId="77777777" w:rsidR="004D36DF" w:rsidRPr="00CD2DE6" w:rsidRDefault="004D36DF" w:rsidP="004D36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1931451D" w14:textId="77777777" w:rsidR="004D36DF" w:rsidRPr="008D3324" w:rsidRDefault="004D36DF" w:rsidP="004D36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  <w:r w:rsidRPr="008D3324">
        <w:rPr>
          <w:rFonts w:ascii="Times" w:hAnsi="Times"/>
        </w:rPr>
        <w:t xml:space="preserve"> </w:t>
      </w:r>
    </w:p>
    <w:p w14:paraId="12351EE3" w14:textId="446FD542" w:rsidR="004D36DF" w:rsidRDefault="004D36DF" w:rsidP="004D36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</w:t>
      </w:r>
      <w:r w:rsidR="00C861AD">
        <w:rPr>
          <w:rFonts w:ascii="Times" w:hAnsi="Times"/>
        </w:rPr>
        <w:t>gene regulatory elements</w:t>
      </w:r>
      <w:r w:rsidRPr="00CD2DE6">
        <w:rPr>
          <w:rFonts w:ascii="Times" w:hAnsi="Times"/>
        </w:rPr>
        <w:t xml:space="preserve">. </w:t>
      </w:r>
    </w:p>
    <w:p w14:paraId="1AEEAA88" w14:textId="77777777" w:rsidR="004D36DF" w:rsidRDefault="004D36DF" w:rsidP="004D36DF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Describe how golden gate assembly works.</w:t>
      </w:r>
    </w:p>
    <w:p w14:paraId="162B117A" w14:textId="09A028B2" w:rsidR="004D36DF" w:rsidRPr="00C861AD" w:rsidRDefault="004D36DF" w:rsidP="00C861AD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Demonstrate how to </w:t>
      </w:r>
      <w:r w:rsidR="00C861AD">
        <w:rPr>
          <w:rFonts w:ascii="Times" w:hAnsi="Times"/>
        </w:rPr>
        <w:t>design a Golden Gate Assembly experiment</w:t>
      </w:r>
      <w:r>
        <w:rPr>
          <w:rFonts w:ascii="Times" w:hAnsi="Times"/>
        </w:rPr>
        <w:t xml:space="preserve">. </w:t>
      </w:r>
    </w:p>
    <w:p w14:paraId="0D4A3E9B" w14:textId="77777777" w:rsidR="004D36DF" w:rsidRDefault="004D36DF" w:rsidP="004D36DF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20CF039" w14:textId="18C7CB9C" w:rsidR="003A6617" w:rsidRDefault="00EC5448" w:rsidP="004D36DF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 xml:space="preserve">Pre-Lab </w:t>
      </w:r>
    </w:p>
    <w:p w14:paraId="261F45DC" w14:textId="77777777" w:rsidR="00EC5448" w:rsidRPr="00131774" w:rsidRDefault="00EC5448" w:rsidP="004D36DF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6FFD2A5B" w14:textId="00323B3D" w:rsidR="007D586B" w:rsidRPr="0069647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43DAEC79" w14:textId="77777777" w:rsidR="00EC5448" w:rsidRDefault="00EC5448" w:rsidP="00ED7F6B">
      <w:pPr>
        <w:spacing w:line="320" w:lineRule="exact"/>
        <w:rPr>
          <w:rFonts w:ascii="Times" w:hAnsi="Times"/>
        </w:rPr>
      </w:pPr>
    </w:p>
    <w:p w14:paraId="4EC87299" w14:textId="149055A4" w:rsidR="00ED7F6B" w:rsidRPr="00131774" w:rsidRDefault="00696476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1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4DDCCC09" w14:textId="6A992D88" w:rsidR="005B3301" w:rsidRDefault="005B3301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A) How are type IIs restriction enzymes different from the more commonly used type II restriction enzymes? </w:t>
      </w:r>
    </w:p>
    <w:p w14:paraId="666178B5" w14:textId="77777777" w:rsidR="005B3301" w:rsidRDefault="005B3301" w:rsidP="00ED7F6B">
      <w:pPr>
        <w:spacing w:line="320" w:lineRule="exact"/>
        <w:outlineLvl w:val="0"/>
        <w:rPr>
          <w:rFonts w:ascii="Times" w:hAnsi="Times"/>
        </w:rPr>
      </w:pPr>
    </w:p>
    <w:p w14:paraId="765192B3" w14:textId="7F20B1C8" w:rsidR="00ED7F6B" w:rsidRPr="00131774" w:rsidRDefault="005B3301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Is Bsa I a type II or type IIs restriction enzyme? How did you find out? </w:t>
      </w:r>
    </w:p>
    <w:p w14:paraId="6C42FB4E" w14:textId="77777777" w:rsidR="005B3301" w:rsidRDefault="005B3301" w:rsidP="00ED7F6B">
      <w:pPr>
        <w:spacing w:line="320" w:lineRule="exact"/>
        <w:outlineLvl w:val="0"/>
        <w:rPr>
          <w:rFonts w:ascii="Times" w:hAnsi="Times"/>
        </w:rPr>
      </w:pPr>
    </w:p>
    <w:p w14:paraId="60AFC7DC" w14:textId="77777777" w:rsidR="005B3301" w:rsidRDefault="005B3301" w:rsidP="00ED7F6B">
      <w:pPr>
        <w:spacing w:line="320" w:lineRule="exact"/>
        <w:outlineLvl w:val="0"/>
        <w:rPr>
          <w:rFonts w:ascii="Times" w:hAnsi="Times"/>
        </w:rPr>
      </w:pPr>
    </w:p>
    <w:p w14:paraId="3275D4FD" w14:textId="06EC8C89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</w:t>
      </w:r>
      <w:r w:rsidRPr="00131774">
        <w:rPr>
          <w:rFonts w:ascii="Times" w:hAnsi="Times"/>
        </w:rPr>
        <w:t xml:space="preserve">) </w:t>
      </w:r>
      <w:r w:rsidR="0067247C">
        <w:rPr>
          <w:rFonts w:ascii="Times" w:hAnsi="Times"/>
        </w:rPr>
        <w:t xml:space="preserve">What is </w:t>
      </w:r>
      <w:r w:rsidR="005B3301">
        <w:rPr>
          <w:rFonts w:ascii="Times" w:hAnsi="Times"/>
        </w:rPr>
        <w:t xml:space="preserve">DNA </w:t>
      </w:r>
      <w:r w:rsidR="00BA5D0B">
        <w:rPr>
          <w:rFonts w:ascii="Times" w:hAnsi="Times"/>
        </w:rPr>
        <w:t xml:space="preserve">ligase? </w:t>
      </w:r>
    </w:p>
    <w:p w14:paraId="6D78C067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4C7A2F18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066D9958" w14:textId="51B287A1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</w:t>
      </w:r>
      <w:r w:rsidRPr="00131774">
        <w:rPr>
          <w:rFonts w:ascii="Times" w:hAnsi="Times"/>
        </w:rPr>
        <w:t xml:space="preserve">) </w:t>
      </w:r>
      <w:r w:rsidR="0067247C">
        <w:rPr>
          <w:rFonts w:ascii="Times" w:hAnsi="Times"/>
        </w:rPr>
        <w:t xml:space="preserve">What is </w:t>
      </w:r>
      <w:r w:rsidR="00307B3F">
        <w:rPr>
          <w:rFonts w:ascii="Times" w:hAnsi="Times"/>
        </w:rPr>
        <w:t xml:space="preserve">bacterial </w:t>
      </w:r>
      <w:r w:rsidR="0067247C">
        <w:rPr>
          <w:rFonts w:ascii="Times" w:hAnsi="Times"/>
        </w:rPr>
        <w:t>transformation with regards to DNA engineering?</w:t>
      </w:r>
      <w:r>
        <w:rPr>
          <w:rFonts w:ascii="Times" w:hAnsi="Times"/>
        </w:rPr>
        <w:t xml:space="preserve"> </w:t>
      </w:r>
    </w:p>
    <w:p w14:paraId="35A06E7B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66BB3049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46DC8D71" w14:textId="77777777" w:rsidR="004D36DF" w:rsidRDefault="004D36DF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5ED0545B" w14:textId="34961A80" w:rsidR="00987531" w:rsidRDefault="004C7323" w:rsidP="004C7323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Information: De</w:t>
      </w:r>
      <w:r w:rsidR="00BF4C97">
        <w:rPr>
          <w:rFonts w:ascii="Times" w:hAnsi="Times"/>
          <w:b/>
        </w:rPr>
        <w:t xml:space="preserve">sign and Build a New </w:t>
      </w:r>
      <w:r w:rsidR="00BC1768">
        <w:rPr>
          <w:rFonts w:ascii="Times" w:hAnsi="Times"/>
          <w:b/>
        </w:rPr>
        <w:t>Gene Regulatory Element</w:t>
      </w:r>
    </w:p>
    <w:p w14:paraId="786365E9" w14:textId="77777777" w:rsidR="009D70CF" w:rsidRPr="004C7323" w:rsidRDefault="009D70CF" w:rsidP="004C7323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74EE4F90" w14:textId="20604AE0" w:rsidR="00ED7F6B" w:rsidRPr="00A379CF" w:rsidRDefault="00987531" w:rsidP="00A379CF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321161E6" w14:textId="2B512A13" w:rsidR="000B07AE" w:rsidRPr="00CD2DE6" w:rsidRDefault="004C7323" w:rsidP="000B07AE">
      <w:pPr>
        <w:spacing w:line="320" w:lineRule="exact"/>
        <w:rPr>
          <w:rFonts w:ascii="Times" w:hAnsi="Times" w:cs="Helvetica"/>
        </w:rPr>
      </w:pPr>
      <w:r>
        <w:rPr>
          <w:rFonts w:ascii="Times" w:hAnsi="Times" w:cs="Helvetica"/>
        </w:rPr>
        <w:t>1</w:t>
      </w:r>
      <w:r w:rsidR="000B07AE" w:rsidRPr="00CD2DE6">
        <w:rPr>
          <w:rFonts w:ascii="Times" w:hAnsi="Times" w:cs="Helvetica"/>
        </w:rPr>
        <w:t xml:space="preserve">) Design </w:t>
      </w:r>
      <w:r w:rsidR="00321409">
        <w:rPr>
          <w:rFonts w:ascii="Times" w:hAnsi="Times" w:cs="Helvetica"/>
        </w:rPr>
        <w:t>your oligo</w:t>
      </w:r>
      <w:r w:rsidR="00646AF5">
        <w:rPr>
          <w:rFonts w:ascii="Times" w:hAnsi="Times" w:cs="Helvetica"/>
        </w:rPr>
        <w:t xml:space="preserve">s to build </w:t>
      </w:r>
      <w:r w:rsidR="000B07AE" w:rsidRPr="00CD2DE6">
        <w:rPr>
          <w:rFonts w:ascii="Times" w:hAnsi="Times" w:cs="Helvetica"/>
        </w:rPr>
        <w:t xml:space="preserve">your </w:t>
      </w:r>
      <w:r w:rsidR="00214A31">
        <w:rPr>
          <w:rFonts w:ascii="Times" w:hAnsi="Times" w:cs="Helvetica"/>
        </w:rPr>
        <w:t>regulatory element</w:t>
      </w:r>
      <w:r w:rsidR="000B07AE" w:rsidRPr="00CD2DE6">
        <w:rPr>
          <w:rFonts w:ascii="Times" w:hAnsi="Times" w:cs="Helvetica"/>
        </w:rPr>
        <w:t xml:space="preserve"> using </w:t>
      </w:r>
      <w:r w:rsidR="001745C6">
        <w:rPr>
          <w:rFonts w:ascii="Times" w:hAnsi="Times" w:cs="Helvetica"/>
        </w:rPr>
        <w:t>“Oligator”</w:t>
      </w:r>
      <w:r w:rsidR="000B07AE">
        <w:rPr>
          <w:rFonts w:ascii="Times" w:hAnsi="Times" w:cs="Helvetica"/>
        </w:rPr>
        <w:t xml:space="preserve"> </w:t>
      </w:r>
      <w:r w:rsidR="000B07AE" w:rsidRPr="00CD2DE6">
        <w:rPr>
          <w:rFonts w:ascii="Times" w:hAnsi="Times" w:cs="Helvetica"/>
        </w:rPr>
        <w:t xml:space="preserve">to </w:t>
      </w:r>
      <w:hyperlink r:id="rId7" w:history="1">
        <w:r w:rsidR="000B07AE" w:rsidRPr="00681042">
          <w:rPr>
            <w:rStyle w:val="Hyperlink"/>
            <w:rFonts w:ascii="Times" w:hAnsi="Times" w:cs="Helvetica"/>
          </w:rPr>
          <w:t>make oligos that will self-assemble</w:t>
        </w:r>
      </w:hyperlink>
      <w:r w:rsidR="000B07AE" w:rsidRPr="00CD2DE6">
        <w:rPr>
          <w:rFonts w:ascii="Times" w:hAnsi="Times" w:cs="Helvetica"/>
        </w:rPr>
        <w:t xml:space="preserve">. </w:t>
      </w:r>
      <w:r w:rsidR="000B07AE">
        <w:rPr>
          <w:rFonts w:ascii="Times" w:hAnsi="Times" w:cs="Helvetica"/>
        </w:rPr>
        <w:t xml:space="preserve">Make sure the </w:t>
      </w:r>
      <w:r w:rsidR="005C1247">
        <w:rPr>
          <w:rFonts w:ascii="Times" w:hAnsi="Times" w:cs="Helvetica"/>
        </w:rPr>
        <w:t xml:space="preserve">longest </w:t>
      </w:r>
      <w:r w:rsidR="000B07AE">
        <w:rPr>
          <w:rFonts w:ascii="Times" w:hAnsi="Times" w:cs="Helvetica"/>
        </w:rPr>
        <w:t xml:space="preserve">oligo is no longer than </w:t>
      </w:r>
      <w:r w:rsidR="00A20180">
        <w:rPr>
          <w:rFonts w:ascii="Times" w:hAnsi="Times" w:cs="Helvetica"/>
          <w:highlight w:val="yellow"/>
        </w:rPr>
        <w:t>6</w:t>
      </w:r>
      <w:r w:rsidR="005C1247">
        <w:rPr>
          <w:rFonts w:ascii="Times" w:hAnsi="Times" w:cs="Helvetica"/>
          <w:highlight w:val="yellow"/>
        </w:rPr>
        <w:t>0</w:t>
      </w:r>
      <w:r w:rsidR="000B07AE" w:rsidRPr="004C7323">
        <w:rPr>
          <w:rFonts w:ascii="Times" w:hAnsi="Times" w:cs="Helvetica"/>
          <w:highlight w:val="yellow"/>
        </w:rPr>
        <w:t xml:space="preserve"> bases</w:t>
      </w:r>
      <w:r w:rsidR="007658DC">
        <w:rPr>
          <w:rFonts w:ascii="Times" w:hAnsi="Times" w:cs="Helvetica"/>
          <w:highlight w:val="yellow"/>
        </w:rPr>
        <w:t xml:space="preserve"> </w:t>
      </w:r>
      <w:r w:rsidR="005C1247">
        <w:rPr>
          <w:rFonts w:ascii="Times" w:hAnsi="Times" w:cs="Helvetica"/>
          <w:highlight w:val="yellow"/>
        </w:rPr>
        <w:t>total</w:t>
      </w:r>
      <w:r w:rsidR="000B07AE" w:rsidRPr="004C7323">
        <w:rPr>
          <w:rFonts w:ascii="Times" w:hAnsi="Times" w:cs="Helvetica"/>
          <w:highlight w:val="yellow"/>
        </w:rPr>
        <w:t>.</w:t>
      </w:r>
      <w:r w:rsidR="000B07AE">
        <w:rPr>
          <w:rFonts w:ascii="Times" w:hAnsi="Times" w:cs="Helvetica"/>
        </w:rPr>
        <w:t xml:space="preserve"> </w:t>
      </w:r>
      <w:r w:rsidR="00307B3F">
        <w:rPr>
          <w:rFonts w:ascii="Times" w:hAnsi="Times" w:cs="Helvetica"/>
        </w:rPr>
        <w:t xml:space="preserve">Be sure to </w:t>
      </w:r>
      <w:r w:rsidR="009D70CF">
        <w:rPr>
          <w:rFonts w:ascii="Times" w:hAnsi="Times" w:cs="Helvetica"/>
        </w:rPr>
        <w:t>include</w:t>
      </w:r>
      <w:r w:rsidR="00307B3F">
        <w:rPr>
          <w:rFonts w:ascii="Times" w:hAnsi="Times" w:cs="Helvetica"/>
        </w:rPr>
        <w:t xml:space="preserve"> the sticky ends</w:t>
      </w:r>
      <w:r w:rsidR="009D70CF">
        <w:rPr>
          <w:rFonts w:ascii="Times" w:hAnsi="Times" w:cs="Helvetica"/>
        </w:rPr>
        <w:t xml:space="preserve"> as part of your oligo length</w:t>
      </w:r>
      <w:r w:rsidR="00307B3F">
        <w:rPr>
          <w:rFonts w:ascii="Times" w:hAnsi="Times" w:cs="Helvetica"/>
        </w:rPr>
        <w:t xml:space="preserve"> (</w:t>
      </w:r>
      <w:r w:rsidR="00214A31">
        <w:rPr>
          <w:rFonts w:ascii="Times" w:hAnsi="Times" w:cs="Helvetica"/>
        </w:rPr>
        <w:t xml:space="preserve">to figure out sticky ends, </w:t>
      </w:r>
      <w:r w:rsidR="00307B3F">
        <w:rPr>
          <w:rFonts w:ascii="Times" w:hAnsi="Times" w:cs="Helvetica"/>
        </w:rPr>
        <w:t xml:space="preserve">see </w:t>
      </w:r>
      <w:hyperlink r:id="rId8" w:history="1">
        <w:r w:rsidR="00FA1DF8" w:rsidRPr="0063289A">
          <w:rPr>
            <w:rStyle w:val="Hyperlink"/>
            <w:rFonts w:ascii="Times" w:hAnsi="Times" w:cs="Helvetica"/>
          </w:rPr>
          <w:t>http://</w:t>
        </w:r>
        <w:r w:rsidR="00FA1DF8" w:rsidRPr="0063289A">
          <w:rPr>
            <w:rStyle w:val="Hyperlink"/>
            <w:rFonts w:ascii="Times" w:hAnsi="Times" w:cs="Helvetica"/>
          </w:rPr>
          <w:t>p</w:t>
        </w:r>
        <w:r w:rsidR="00FA1DF8" w:rsidRPr="0063289A">
          <w:rPr>
            <w:rStyle w:val="Hyperlink"/>
            <w:rFonts w:ascii="Times" w:hAnsi="Times" w:cs="Helvetica"/>
          </w:rPr>
          <w:t>arts.igem.org/Part:BBa_J119137</w:t>
        </w:r>
      </w:hyperlink>
      <w:r w:rsidR="00307B3F">
        <w:rPr>
          <w:rFonts w:ascii="Times" w:hAnsi="Times" w:cs="Helvetica"/>
        </w:rPr>
        <w:t xml:space="preserve">). </w:t>
      </w:r>
      <w:r w:rsidR="00214A31">
        <w:rPr>
          <w:rFonts w:ascii="Times" w:hAnsi="Times" w:cs="Helvetica"/>
        </w:rPr>
        <w:t>Also, t</w:t>
      </w:r>
      <w:r w:rsidR="00A425FA">
        <w:rPr>
          <w:rFonts w:ascii="Times" w:hAnsi="Times" w:cs="Helvetica"/>
        </w:rPr>
        <w:t>hink about what we have learned in class about consensus sequences. How do your</w:t>
      </w:r>
      <w:r w:rsidR="009D70CF">
        <w:rPr>
          <w:rFonts w:ascii="Times" w:hAnsi="Times" w:cs="Helvetica"/>
        </w:rPr>
        <w:t xml:space="preserve"> promoter’s</w:t>
      </w:r>
      <w:r w:rsidR="00A425FA">
        <w:rPr>
          <w:rFonts w:ascii="Times" w:hAnsi="Times" w:cs="Helvetica"/>
        </w:rPr>
        <w:t xml:space="preserve"> -10 and -35 sites compare to the consensus for </w:t>
      </w:r>
      <w:r w:rsidR="00A425FA" w:rsidRPr="00A425FA">
        <w:rPr>
          <w:rFonts w:ascii="Times" w:hAnsi="Times" w:cs="Helvetica"/>
          <w:i/>
        </w:rPr>
        <w:t>E. coli</w:t>
      </w:r>
      <w:r w:rsidR="00A425FA">
        <w:rPr>
          <w:rFonts w:ascii="Times" w:hAnsi="Times" w:cs="Helvetica"/>
        </w:rPr>
        <w:t xml:space="preserve">? </w:t>
      </w:r>
    </w:p>
    <w:p w14:paraId="5FE5876C" w14:textId="77777777" w:rsidR="000B07AE" w:rsidRPr="00CD2DE6" w:rsidRDefault="000B07AE" w:rsidP="000B07AE">
      <w:pPr>
        <w:spacing w:line="320" w:lineRule="exact"/>
        <w:rPr>
          <w:rFonts w:ascii="Times" w:hAnsi="Times"/>
        </w:rPr>
      </w:pPr>
    </w:p>
    <w:p w14:paraId="03893665" w14:textId="3C5A6DE9" w:rsidR="000B07AE" w:rsidRPr="00CD2DE6" w:rsidRDefault="004C7323" w:rsidP="000B07A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0B07AE" w:rsidRPr="00CD2DE6">
        <w:rPr>
          <w:rFonts w:ascii="Times" w:hAnsi="Times"/>
        </w:rPr>
        <w:t xml:space="preserve">) Take a screen shot of your </w:t>
      </w:r>
      <w:r w:rsidR="000F548E">
        <w:rPr>
          <w:rFonts w:ascii="Times" w:hAnsi="Times"/>
        </w:rPr>
        <w:t>O</w:t>
      </w:r>
      <w:r w:rsidR="00646AF5">
        <w:rPr>
          <w:rFonts w:ascii="Times" w:hAnsi="Times"/>
        </w:rPr>
        <w:t xml:space="preserve">ligator </w:t>
      </w:r>
      <w:r w:rsidR="000B07AE" w:rsidRPr="00CD2DE6">
        <w:rPr>
          <w:rFonts w:ascii="Times" w:hAnsi="Times"/>
        </w:rPr>
        <w:t>output. Click on the “</w:t>
      </w:r>
      <w:r w:rsidR="00EC2D00">
        <w:rPr>
          <w:rFonts w:ascii="Times" w:hAnsi="Times"/>
        </w:rPr>
        <w:t>Ready-to-Order Format</w:t>
      </w:r>
      <w:r w:rsidR="000B07AE" w:rsidRPr="00CD2DE6">
        <w:rPr>
          <w:rFonts w:ascii="Times" w:hAnsi="Times"/>
        </w:rPr>
        <w:t>” button to copy your oligo sequences</w:t>
      </w:r>
      <w:r w:rsidR="00646AF5">
        <w:rPr>
          <w:rFonts w:ascii="Times" w:hAnsi="Times"/>
        </w:rPr>
        <w:t xml:space="preserve"> but you need to provide novel names such as </w:t>
      </w:r>
      <w:r w:rsidR="00307B3F">
        <w:rPr>
          <w:rFonts w:ascii="Times" w:hAnsi="Times"/>
        </w:rPr>
        <w:t>Pmega_top</w:t>
      </w:r>
      <w:r w:rsidR="00646AF5">
        <w:rPr>
          <w:rFonts w:ascii="Times" w:hAnsi="Times"/>
        </w:rPr>
        <w:t xml:space="preserve">, </w:t>
      </w:r>
      <w:r w:rsidR="00307B3F">
        <w:rPr>
          <w:rFonts w:ascii="Times" w:hAnsi="Times"/>
        </w:rPr>
        <w:t>Pmega_bot</w:t>
      </w:r>
      <w:r w:rsidR="000B07AE" w:rsidRPr="00CD2DE6">
        <w:rPr>
          <w:rFonts w:ascii="Times" w:hAnsi="Times"/>
        </w:rPr>
        <w:t xml:space="preserve">. Send </w:t>
      </w:r>
      <w:r w:rsidR="000B07AE">
        <w:rPr>
          <w:rFonts w:ascii="Times" w:hAnsi="Times"/>
        </w:rPr>
        <w:t>me (</w:t>
      </w:r>
      <w:hyperlink r:id="rId9" w:history="1">
        <w:r w:rsidR="000B07AE" w:rsidRPr="00102554">
          <w:rPr>
            <w:rStyle w:val="Hyperlink"/>
            <w:rFonts w:ascii="Times" w:hAnsi="Times"/>
          </w:rPr>
          <w:t>macampbell@davidson.edu</w:t>
        </w:r>
      </w:hyperlink>
      <w:r w:rsidR="000B07AE">
        <w:rPr>
          <w:rFonts w:ascii="Times" w:hAnsi="Times"/>
        </w:rPr>
        <w:t xml:space="preserve">) </w:t>
      </w:r>
      <w:r w:rsidR="000B07AE" w:rsidRPr="00CD2DE6">
        <w:rPr>
          <w:rFonts w:ascii="Times" w:hAnsi="Times"/>
        </w:rPr>
        <w:t xml:space="preserve">an email containing your sequences </w:t>
      </w:r>
      <w:r w:rsidR="001745C6">
        <w:rPr>
          <w:rFonts w:ascii="Times" w:hAnsi="Times"/>
        </w:rPr>
        <w:t xml:space="preserve">in text format </w:t>
      </w:r>
      <w:r w:rsidR="000B07AE" w:rsidRPr="00CD2DE6">
        <w:rPr>
          <w:rFonts w:ascii="Times" w:hAnsi="Times"/>
        </w:rPr>
        <w:t>and the name of the gene your promoter came from</w:t>
      </w:r>
      <w:r w:rsidR="00214A31">
        <w:rPr>
          <w:rFonts w:ascii="Times" w:hAnsi="Times"/>
        </w:rPr>
        <w:t xml:space="preserve"> for the pClone groups</w:t>
      </w:r>
      <w:r w:rsidR="000B07AE" w:rsidRPr="00CD2DE6">
        <w:rPr>
          <w:rFonts w:ascii="Times" w:hAnsi="Times"/>
        </w:rPr>
        <w:t xml:space="preserve">. In addition, tell me in the email what type of information is encoded in your </w:t>
      </w:r>
      <w:r w:rsidR="00214A31">
        <w:rPr>
          <w:rFonts w:ascii="Times" w:hAnsi="Times" w:cs="Helvetica"/>
        </w:rPr>
        <w:t>regulatory element</w:t>
      </w:r>
      <w:r w:rsidR="00214A31">
        <w:rPr>
          <w:rFonts w:ascii="Times" w:hAnsi="Times"/>
        </w:rPr>
        <w:t xml:space="preserve"> </w:t>
      </w:r>
      <w:r w:rsidR="000B07AE">
        <w:rPr>
          <w:rFonts w:ascii="Times" w:hAnsi="Times"/>
        </w:rPr>
        <w:t>(</w:t>
      </w:r>
      <w:r w:rsidR="000B07AE" w:rsidRPr="001C3816">
        <w:rPr>
          <w:rFonts w:ascii="Times" w:hAnsi="Times"/>
          <w:i/>
        </w:rPr>
        <w:t>i.e.</w:t>
      </w:r>
      <w:r w:rsidR="000B07AE">
        <w:rPr>
          <w:rFonts w:ascii="Times" w:hAnsi="Times"/>
        </w:rPr>
        <w:t xml:space="preserve"> induci</w:t>
      </w:r>
      <w:r w:rsidR="00A425FA">
        <w:rPr>
          <w:rFonts w:ascii="Times" w:hAnsi="Times"/>
        </w:rPr>
        <w:t xml:space="preserve">ble, repressible, </w:t>
      </w:r>
      <w:r w:rsidR="00A425FA" w:rsidRPr="00214A31">
        <w:rPr>
          <w:rFonts w:ascii="Times" w:hAnsi="Times"/>
          <w:i/>
        </w:rPr>
        <w:t>constitutive</w:t>
      </w:r>
      <w:r w:rsidR="00A425FA">
        <w:rPr>
          <w:rFonts w:ascii="Times" w:hAnsi="Times"/>
        </w:rPr>
        <w:t xml:space="preserve">). I also need the name and concentration of any compound you need to regulate your </w:t>
      </w:r>
      <w:r w:rsidR="00214A31">
        <w:rPr>
          <w:rFonts w:ascii="Times" w:hAnsi="Times" w:cs="Helvetica"/>
        </w:rPr>
        <w:t>regulatory element</w:t>
      </w:r>
      <w:r w:rsidR="00214A31">
        <w:rPr>
          <w:rFonts w:ascii="Times" w:hAnsi="Times"/>
        </w:rPr>
        <w:t xml:space="preserve"> </w:t>
      </w:r>
      <w:r w:rsidR="00A425FA">
        <w:rPr>
          <w:rFonts w:ascii="Times" w:hAnsi="Times"/>
        </w:rPr>
        <w:t xml:space="preserve">if it is not </w:t>
      </w:r>
      <w:r w:rsidR="00A425FA" w:rsidRPr="00214A31">
        <w:rPr>
          <w:rFonts w:ascii="Times" w:hAnsi="Times"/>
          <w:i/>
        </w:rPr>
        <w:t>constitutive</w:t>
      </w:r>
      <w:r w:rsidR="001745C6">
        <w:rPr>
          <w:rFonts w:ascii="Times" w:hAnsi="Times"/>
        </w:rPr>
        <w:t xml:space="preserve"> (</w:t>
      </w:r>
      <w:r w:rsidR="001745C6" w:rsidRPr="001745C6">
        <w:rPr>
          <w:rFonts w:ascii="Times" w:hAnsi="Times"/>
        </w:rPr>
        <w:sym w:font="Wingdings" w:char="F0DF"/>
      </w:r>
      <w:r w:rsidR="001745C6">
        <w:rPr>
          <w:rFonts w:ascii="Times" w:hAnsi="Times"/>
        </w:rPr>
        <w:t xml:space="preserve"> look up this word if you don’t know it)</w:t>
      </w:r>
      <w:r w:rsidR="00A425FA">
        <w:rPr>
          <w:rFonts w:ascii="Times" w:hAnsi="Times"/>
        </w:rPr>
        <w:t xml:space="preserve">. </w:t>
      </w:r>
    </w:p>
    <w:p w14:paraId="41F87358" w14:textId="77777777" w:rsidR="000B07AE" w:rsidRPr="00CD2DE6" w:rsidRDefault="000B07AE" w:rsidP="000B07AE">
      <w:pPr>
        <w:spacing w:line="320" w:lineRule="exact"/>
        <w:rPr>
          <w:rFonts w:ascii="Times" w:hAnsi="Times"/>
        </w:rPr>
      </w:pPr>
    </w:p>
    <w:p w14:paraId="736DC8B6" w14:textId="0F5A236A" w:rsidR="000B07AE" w:rsidRPr="00AE1031" w:rsidRDefault="00AA7A88" w:rsidP="000B07A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0B07AE" w:rsidRPr="00CD2DE6">
        <w:rPr>
          <w:rFonts w:ascii="Times" w:hAnsi="Times"/>
        </w:rPr>
        <w:t xml:space="preserve">) Make a </w:t>
      </w:r>
      <w:hyperlink r:id="rId10" w:history="1">
        <w:r w:rsidR="000B07AE">
          <w:rPr>
            <w:rStyle w:val="Hyperlink"/>
            <w:rFonts w:ascii="Times" w:hAnsi="Times"/>
          </w:rPr>
          <w:t xml:space="preserve">new </w:t>
        </w:r>
        <w:r w:rsidR="000B07AE" w:rsidRPr="001C3816">
          <w:rPr>
            <w:rStyle w:val="Hyperlink"/>
            <w:rFonts w:ascii="Times" w:hAnsi="Times"/>
            <w:b/>
          </w:rPr>
          <w:t>basic</w:t>
        </w:r>
        <w:r w:rsidR="000B07AE">
          <w:rPr>
            <w:rStyle w:val="Hyperlink"/>
            <w:rFonts w:ascii="Times" w:hAnsi="Times"/>
          </w:rPr>
          <w:t xml:space="preserve"> part in the Campbell Lab</w:t>
        </w:r>
      </w:hyperlink>
      <w:r w:rsidR="000B07AE" w:rsidRPr="00CD2DE6">
        <w:rPr>
          <w:rFonts w:ascii="Times" w:hAnsi="Times"/>
        </w:rPr>
        <w:t xml:space="preserve"> web page </w:t>
      </w:r>
      <w:bookmarkStart w:id="0" w:name="_GoBack"/>
      <w:bookmarkEnd w:id="0"/>
      <w:r w:rsidR="000B07AE" w:rsidRPr="00CD2DE6">
        <w:rPr>
          <w:rFonts w:ascii="Times" w:hAnsi="Times"/>
        </w:rPr>
        <w:t xml:space="preserve">and document your design. Include the screen shot of the Oligator output and document how you learned about the </w:t>
      </w:r>
      <w:r w:rsidR="00214A31">
        <w:rPr>
          <w:rFonts w:ascii="Times" w:hAnsi="Times" w:cs="Helvetica"/>
        </w:rPr>
        <w:t>regulatory element</w:t>
      </w:r>
      <w:r w:rsidR="00214A31">
        <w:rPr>
          <w:rFonts w:ascii="Times" w:hAnsi="Times"/>
        </w:rPr>
        <w:t xml:space="preserve"> </w:t>
      </w:r>
      <w:r w:rsidR="00B81479">
        <w:rPr>
          <w:rFonts w:ascii="Times" w:hAnsi="Times"/>
        </w:rPr>
        <w:t xml:space="preserve">and its predicted behavior. </w:t>
      </w:r>
      <w:r w:rsidR="000B07AE" w:rsidRPr="00CD2DE6">
        <w:rPr>
          <w:rFonts w:ascii="Times" w:hAnsi="Times" w:cs="Helvetica"/>
        </w:rPr>
        <w:t>Our part numbers range from BBa_J100000 to BBa_J100999</w:t>
      </w:r>
      <w:r>
        <w:rPr>
          <w:rFonts w:ascii="Times" w:hAnsi="Times" w:cs="Helvetica"/>
        </w:rPr>
        <w:t xml:space="preserve"> </w:t>
      </w:r>
      <w:r w:rsidR="00B81479">
        <w:rPr>
          <w:rFonts w:ascii="Times" w:hAnsi="Times" w:cs="Helvetica"/>
        </w:rPr>
        <w:t>but</w:t>
      </w:r>
      <w:r>
        <w:rPr>
          <w:rFonts w:ascii="Times" w:hAnsi="Times" w:cs="Helvetica"/>
        </w:rPr>
        <w:t xml:space="preserve"> Dr. C. </w:t>
      </w:r>
      <w:r w:rsidR="00B81479">
        <w:rPr>
          <w:rFonts w:ascii="Times" w:hAnsi="Times" w:cs="Helvetica"/>
        </w:rPr>
        <w:t xml:space="preserve">will provide each group with the appropriate part number to use. </w:t>
      </w:r>
      <w:r>
        <w:rPr>
          <w:rFonts w:ascii="Times" w:hAnsi="Times" w:cs="Helvetica"/>
        </w:rPr>
        <w:t xml:space="preserve"> </w:t>
      </w:r>
    </w:p>
    <w:p w14:paraId="55B9F4D6" w14:textId="77777777" w:rsidR="000B07AE" w:rsidRPr="00CD2DE6" w:rsidRDefault="000B07AE" w:rsidP="000B07AE">
      <w:pPr>
        <w:spacing w:line="320" w:lineRule="exact"/>
        <w:rPr>
          <w:rFonts w:ascii="Times" w:hAnsi="Times"/>
        </w:rPr>
      </w:pPr>
    </w:p>
    <w:p w14:paraId="0F79ACCF" w14:textId="61D0B79B" w:rsidR="00AA7A88" w:rsidRDefault="00AA7A88" w:rsidP="000B07A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0B07AE" w:rsidRPr="00CD2DE6">
        <w:rPr>
          <w:rFonts w:ascii="Times" w:hAnsi="Times"/>
        </w:rPr>
        <w:t xml:space="preserve">) </w:t>
      </w:r>
      <w:r w:rsidR="00C6158C">
        <w:rPr>
          <w:rFonts w:ascii="Times" w:hAnsi="Times"/>
        </w:rPr>
        <w:t>Read</w:t>
      </w:r>
      <w:r w:rsidR="000B07AE" w:rsidRPr="00CD2DE6">
        <w:rPr>
          <w:rFonts w:ascii="Times" w:hAnsi="Times"/>
        </w:rPr>
        <w:t xml:space="preserve"> the </w:t>
      </w:r>
      <w:hyperlink r:id="rId11" w:history="1">
        <w:r w:rsidR="000B07AE" w:rsidRPr="00CD2DE6">
          <w:rPr>
            <w:rStyle w:val="Hyperlink"/>
            <w:rFonts w:ascii="Times" w:hAnsi="Times"/>
          </w:rPr>
          <w:t>oligo assembly protocol</w:t>
        </w:r>
      </w:hyperlink>
      <w:r w:rsidR="000B07AE" w:rsidRPr="00CD2DE6">
        <w:rPr>
          <w:rFonts w:ascii="Times" w:hAnsi="Times"/>
        </w:rPr>
        <w:t xml:space="preserve"> </w:t>
      </w:r>
      <w:r w:rsidR="00B81479">
        <w:rPr>
          <w:rFonts w:ascii="Times" w:hAnsi="Times"/>
        </w:rPr>
        <w:t>(steps 1 – 6</w:t>
      </w:r>
      <w:r w:rsidR="00BF4C97">
        <w:rPr>
          <w:rFonts w:ascii="Times" w:hAnsi="Times"/>
        </w:rPr>
        <w:t xml:space="preserve">) </w:t>
      </w:r>
      <w:r w:rsidR="000B07AE" w:rsidRPr="00CD2DE6">
        <w:rPr>
          <w:rFonts w:ascii="Times" w:hAnsi="Times"/>
        </w:rPr>
        <w:t xml:space="preserve">and calculate how to prepare a 20 µL solution of your oligos so they will self-assemble into a functional promoter ready for ligation. </w:t>
      </w:r>
      <w:r w:rsidR="00BF4C97">
        <w:rPr>
          <w:rFonts w:ascii="Times" w:hAnsi="Times"/>
        </w:rPr>
        <w:t xml:space="preserve">Calculate how you will dilute the boiled oligos to a new concentration of 40 nM. </w:t>
      </w:r>
    </w:p>
    <w:p w14:paraId="0E63B506" w14:textId="77777777" w:rsidR="00D95CD1" w:rsidRDefault="00D95CD1" w:rsidP="000B07AE">
      <w:pPr>
        <w:spacing w:line="320" w:lineRule="exact"/>
        <w:rPr>
          <w:rFonts w:ascii="Times" w:hAnsi="Times"/>
        </w:rPr>
      </w:pPr>
    </w:p>
    <w:p w14:paraId="24CC33E8" w14:textId="1F209A3D" w:rsidR="0007182E" w:rsidRPr="00131774" w:rsidRDefault="00D95CD1" w:rsidP="0002409B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5) One person from each group will n</w:t>
      </w:r>
      <w:r w:rsidR="00C6158C">
        <w:rPr>
          <w:rFonts w:ascii="Times" w:hAnsi="Times"/>
        </w:rPr>
        <w:t>ee</w:t>
      </w:r>
      <w:r w:rsidR="001904FA">
        <w:rPr>
          <w:rFonts w:ascii="Times" w:hAnsi="Times"/>
        </w:rPr>
        <w:t>d to start the cells growing 4</w:t>
      </w:r>
      <w:r w:rsidR="00C6158C">
        <w:rPr>
          <w:rFonts w:ascii="Times" w:hAnsi="Times"/>
        </w:rPr>
        <w:t>:30</w:t>
      </w:r>
      <w:r>
        <w:rPr>
          <w:rFonts w:ascii="Times" w:hAnsi="Times"/>
        </w:rPr>
        <w:t xml:space="preserve"> pm Wednesday the day before lab. Come to Dr. C’s research lab </w:t>
      </w:r>
      <w:r w:rsidR="00B81479">
        <w:rPr>
          <w:rFonts w:ascii="Times" w:hAnsi="Times"/>
        </w:rPr>
        <w:t xml:space="preserve">(Wall 325) </w:t>
      </w:r>
      <w:r>
        <w:rPr>
          <w:rFonts w:ascii="Times" w:hAnsi="Times"/>
        </w:rPr>
        <w:t xml:space="preserve">on time.  </w:t>
      </w:r>
    </w:p>
    <w:sectPr w:rsidR="0007182E" w:rsidRPr="00131774" w:rsidSect="003A661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ADE21" w14:textId="77777777" w:rsidR="007342CD" w:rsidRDefault="007342CD" w:rsidP="003A6617">
      <w:r>
        <w:separator/>
      </w:r>
    </w:p>
  </w:endnote>
  <w:endnote w:type="continuationSeparator" w:id="0">
    <w:p w14:paraId="7EFCFBBD" w14:textId="77777777" w:rsidR="007342CD" w:rsidRDefault="007342CD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A37DAA" w:rsidRDefault="00A37DAA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A37DAA" w:rsidRDefault="00A37D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A37DAA" w:rsidRPr="003A6617" w:rsidRDefault="00A37DAA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7342CD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3A62AEDD" w:rsidR="00A37DAA" w:rsidRPr="003A6617" w:rsidRDefault="00A37DAA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34079A">
      <w:rPr>
        <w:rFonts w:ascii="Times" w:hAnsi="Times"/>
      </w:rPr>
      <w:t xml:space="preserve">              Bio113</w:t>
    </w:r>
    <w:r>
      <w:rPr>
        <w:rFonts w:ascii="Times" w:hAnsi="Times"/>
      </w:rPr>
      <w:t xml:space="preserve"> Lab: Week 3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C3EBC" w14:textId="77777777" w:rsidR="007342CD" w:rsidRDefault="007342CD" w:rsidP="003A6617">
      <w:r>
        <w:separator/>
      </w:r>
    </w:p>
  </w:footnote>
  <w:footnote w:type="continuationSeparator" w:id="0">
    <w:p w14:paraId="179CA4F2" w14:textId="77777777" w:rsidR="007342CD" w:rsidRDefault="007342CD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0AA26BC1" w:rsidR="00A37DAA" w:rsidRPr="003A6617" w:rsidRDefault="00FC586F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="00A37DAA"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7182E"/>
    <w:rsid w:val="00083E45"/>
    <w:rsid w:val="000B07AE"/>
    <w:rsid w:val="000D2A5F"/>
    <w:rsid w:val="000F548E"/>
    <w:rsid w:val="001302F1"/>
    <w:rsid w:val="00131774"/>
    <w:rsid w:val="00154C6C"/>
    <w:rsid w:val="00154E8A"/>
    <w:rsid w:val="001745C6"/>
    <w:rsid w:val="001904FA"/>
    <w:rsid w:val="001C3816"/>
    <w:rsid w:val="001F69F5"/>
    <w:rsid w:val="00214A31"/>
    <w:rsid w:val="00266065"/>
    <w:rsid w:val="00275D5C"/>
    <w:rsid w:val="00296970"/>
    <w:rsid w:val="002A6D07"/>
    <w:rsid w:val="00307B3F"/>
    <w:rsid w:val="00313481"/>
    <w:rsid w:val="00321409"/>
    <w:rsid w:val="0034079A"/>
    <w:rsid w:val="00391CCE"/>
    <w:rsid w:val="003A6617"/>
    <w:rsid w:val="003D56BC"/>
    <w:rsid w:val="003E58FB"/>
    <w:rsid w:val="003E5CD2"/>
    <w:rsid w:val="003F28BE"/>
    <w:rsid w:val="004016EE"/>
    <w:rsid w:val="00415492"/>
    <w:rsid w:val="0044247D"/>
    <w:rsid w:val="0047729A"/>
    <w:rsid w:val="00481417"/>
    <w:rsid w:val="00486564"/>
    <w:rsid w:val="004A1E64"/>
    <w:rsid w:val="004C7323"/>
    <w:rsid w:val="004D36DF"/>
    <w:rsid w:val="004F4EAF"/>
    <w:rsid w:val="00526775"/>
    <w:rsid w:val="00585A71"/>
    <w:rsid w:val="005B3301"/>
    <w:rsid w:val="005C1247"/>
    <w:rsid w:val="005C32C0"/>
    <w:rsid w:val="006042A3"/>
    <w:rsid w:val="00625AA0"/>
    <w:rsid w:val="00640E1B"/>
    <w:rsid w:val="00646AF5"/>
    <w:rsid w:val="006516E7"/>
    <w:rsid w:val="0067247C"/>
    <w:rsid w:val="00681042"/>
    <w:rsid w:val="00696476"/>
    <w:rsid w:val="00696EBA"/>
    <w:rsid w:val="006B044B"/>
    <w:rsid w:val="006C71A2"/>
    <w:rsid w:val="006D02CD"/>
    <w:rsid w:val="007342CD"/>
    <w:rsid w:val="0075038F"/>
    <w:rsid w:val="00756D4A"/>
    <w:rsid w:val="007658DC"/>
    <w:rsid w:val="00770A67"/>
    <w:rsid w:val="0077136B"/>
    <w:rsid w:val="007927E7"/>
    <w:rsid w:val="007D47B9"/>
    <w:rsid w:val="007D586B"/>
    <w:rsid w:val="007D6B51"/>
    <w:rsid w:val="0080208D"/>
    <w:rsid w:val="0085457D"/>
    <w:rsid w:val="00867788"/>
    <w:rsid w:val="008854CD"/>
    <w:rsid w:val="008A3FCF"/>
    <w:rsid w:val="008D1326"/>
    <w:rsid w:val="008D3830"/>
    <w:rsid w:val="008E3620"/>
    <w:rsid w:val="0091416E"/>
    <w:rsid w:val="0092790C"/>
    <w:rsid w:val="00987531"/>
    <w:rsid w:val="009B101C"/>
    <w:rsid w:val="009D70CF"/>
    <w:rsid w:val="00A05EE6"/>
    <w:rsid w:val="00A127C3"/>
    <w:rsid w:val="00A20180"/>
    <w:rsid w:val="00A379CF"/>
    <w:rsid w:val="00A37DAA"/>
    <w:rsid w:val="00A425FA"/>
    <w:rsid w:val="00AA7A88"/>
    <w:rsid w:val="00AD1AEF"/>
    <w:rsid w:val="00AE1031"/>
    <w:rsid w:val="00AE72CE"/>
    <w:rsid w:val="00B21367"/>
    <w:rsid w:val="00B33822"/>
    <w:rsid w:val="00B6169C"/>
    <w:rsid w:val="00B77C29"/>
    <w:rsid w:val="00B81479"/>
    <w:rsid w:val="00BA5D0B"/>
    <w:rsid w:val="00BB2444"/>
    <w:rsid w:val="00BC1768"/>
    <w:rsid w:val="00BF13C7"/>
    <w:rsid w:val="00BF328F"/>
    <w:rsid w:val="00BF4C97"/>
    <w:rsid w:val="00C6158C"/>
    <w:rsid w:val="00C861AD"/>
    <w:rsid w:val="00CC431D"/>
    <w:rsid w:val="00D11C78"/>
    <w:rsid w:val="00D51DAB"/>
    <w:rsid w:val="00D6186D"/>
    <w:rsid w:val="00D7446F"/>
    <w:rsid w:val="00D80B10"/>
    <w:rsid w:val="00D95CD1"/>
    <w:rsid w:val="00DB51EE"/>
    <w:rsid w:val="00DF19BE"/>
    <w:rsid w:val="00DF6CFC"/>
    <w:rsid w:val="00E71D90"/>
    <w:rsid w:val="00EC2D00"/>
    <w:rsid w:val="00EC5448"/>
    <w:rsid w:val="00ED7F6B"/>
    <w:rsid w:val="00EE6C17"/>
    <w:rsid w:val="00F40005"/>
    <w:rsid w:val="00F43444"/>
    <w:rsid w:val="00F672F9"/>
    <w:rsid w:val="00FA1DF8"/>
    <w:rsid w:val="00FC586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o.davidson.edu/courses/Molbio/Protocols/anneal_oligos.htm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gcat.davidson.edu/iGem10/index.html" TargetMode="External"/><Relationship Id="rId8" Type="http://schemas.openxmlformats.org/officeDocument/2006/relationships/hyperlink" Target="http://parts.igem.org/Part:BBa_J119137" TargetMode="External"/><Relationship Id="rId9" Type="http://schemas.openxmlformats.org/officeDocument/2006/relationships/hyperlink" Target="mailto:macampbell@davidson.edu" TargetMode="External"/><Relationship Id="rId10" Type="http://schemas.openxmlformats.org/officeDocument/2006/relationships/hyperlink" Target="http://partsregistry.org/Add_a_Part_to_the_Reg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481</Words>
  <Characters>2745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Learning Objectives for Promoter Discovery</vt:lpstr>
      <vt:lpstr>Skills</vt:lpstr>
      <vt:lpstr>Cognitive</vt:lpstr>
      <vt:lpstr/>
      <vt:lpstr/>
      <vt:lpstr/>
      <vt:lpstr>Pre-Lab </vt:lpstr>
      <vt:lpstr/>
      <vt:lpstr>Before you come to lab</vt:lpstr>
      <vt:lpstr>A) How are type IIs restriction enzymes different from the more commonly used ty</vt:lpstr>
      <vt:lpstr/>
      <vt:lpstr>B) Is Bsa I a type II or type IIs restriction enzyme? How did you find out? </vt:lpstr>
      <vt:lpstr/>
      <vt:lpstr/>
      <vt:lpstr>C) What is DNA ligase? </vt:lpstr>
      <vt:lpstr/>
      <vt:lpstr/>
      <vt:lpstr>D) What is bacterial transformation with regards to DNA engineering? </vt:lpstr>
      <vt:lpstr/>
      <vt:lpstr/>
      <vt:lpstr>Information: Design and Build a New Promoter (an 8 week project)</vt:lpstr>
      <vt:lpstr>In Lab:</vt:lpstr>
    </vt:vector>
  </TitlesOfParts>
  <Company>Davidson College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110</cp:revision>
  <dcterms:created xsi:type="dcterms:W3CDTF">2011-08-18T20:08:00Z</dcterms:created>
  <dcterms:modified xsi:type="dcterms:W3CDTF">2017-09-06T17:41:00Z</dcterms:modified>
</cp:coreProperties>
</file>