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B0F71" w14:textId="25EEB669" w:rsidR="008B0DC1" w:rsidRPr="0024219B" w:rsidRDefault="005B2859" w:rsidP="008B0DC1">
      <w:pPr>
        <w:pStyle w:val="Title"/>
        <w:ind w:right="-1440"/>
        <w:jc w:val="both"/>
        <w:rPr>
          <w:u w:val="single"/>
        </w:rPr>
      </w:pPr>
      <w:r w:rsidRPr="0024219B">
        <w:rPr>
          <w:u w:val="single"/>
        </w:rPr>
        <w:t>Laboratory Safety</w:t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  <w:r w:rsidRPr="0024219B">
        <w:rPr>
          <w:u w:val="single"/>
        </w:rPr>
        <w:tab/>
      </w:r>
    </w:p>
    <w:p w14:paraId="59CC2928" w14:textId="77777777" w:rsidR="008B0DC1" w:rsidRPr="0024219B" w:rsidRDefault="007F57DA" w:rsidP="008B0DC1">
      <w:pPr>
        <w:jc w:val="both"/>
        <w:rPr>
          <w:rFonts w:ascii="Times" w:hAnsi="Times"/>
          <w:b/>
          <w:i/>
          <w:sz w:val="22"/>
        </w:rPr>
      </w:pPr>
    </w:p>
    <w:p w14:paraId="0853CBD6" w14:textId="77777777" w:rsidR="008B0DC1" w:rsidRPr="0024219B" w:rsidRDefault="005B2859" w:rsidP="008B0DC1">
      <w:pPr>
        <w:pStyle w:val="Heading2"/>
        <w:jc w:val="both"/>
        <w:rPr>
          <w:rFonts w:ascii="Times" w:hAnsi="Times"/>
          <w:sz w:val="24"/>
        </w:rPr>
      </w:pPr>
      <w:r w:rsidRPr="0024219B">
        <w:rPr>
          <w:rFonts w:ascii="Times" w:hAnsi="Times"/>
          <w:sz w:val="24"/>
        </w:rPr>
        <w:t>General Safety Rules</w:t>
      </w:r>
    </w:p>
    <w:p w14:paraId="11BF7E3A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Work in a laboratory only during regular, assigned period when an instructor is present, unless specific authorization has been given by the instructor to work in the laboratory at other times.</w:t>
      </w:r>
    </w:p>
    <w:p w14:paraId="7A5A345C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71979D96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Read carefully and observe fully all laboratory instructions.  In case there is any doubt about any procedure, check with your instructor.</w:t>
      </w:r>
    </w:p>
    <w:p w14:paraId="6085808C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7CA15AD7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Learn the location and proper use of emergency showers, fire extinguishers, and eye wash stations.</w:t>
      </w:r>
    </w:p>
    <w:p w14:paraId="5526DE18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4F231F73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Avoid inhaling chemical vapors or gases.  Use fume hoods for hazardous materials.</w:t>
      </w:r>
    </w:p>
    <w:p w14:paraId="117A6BBA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20837618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Immediately wash off and chemicals spilled on the skin with lots of water.  In case of a serious spill, remove contaminated clothing immediately and flush affected area with lots of water.</w:t>
      </w:r>
    </w:p>
    <w:p w14:paraId="6E56410C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7E0A4A63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Do not eat, smoke, or drink in the laboratory.  Do not bring any food items into the laboratory.</w:t>
      </w:r>
    </w:p>
    <w:p w14:paraId="6BD4C0DB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5BF78C5D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 xml:space="preserve">Do not leave experiments in progress unattended without authorization.  </w:t>
      </w:r>
    </w:p>
    <w:p w14:paraId="42D0C0E6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5D850DB9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Keep working areas neat and clean at all times.</w:t>
      </w:r>
    </w:p>
    <w:p w14:paraId="546C47B3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59078188" w14:textId="77777777" w:rsidR="008B0DC1" w:rsidRPr="0024219B" w:rsidRDefault="005B2859" w:rsidP="005B2859">
      <w:pPr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Report all accidents to the instructor</w:t>
      </w:r>
      <w:bookmarkStart w:id="0" w:name="_GoBack"/>
      <w:bookmarkEnd w:id="0"/>
      <w:r w:rsidRPr="0024219B">
        <w:rPr>
          <w:rFonts w:ascii="Times" w:hAnsi="Times"/>
        </w:rPr>
        <w:t xml:space="preserve"> immediately.</w:t>
      </w:r>
    </w:p>
    <w:p w14:paraId="100120A4" w14:textId="77777777" w:rsidR="008B0DC1" w:rsidRPr="0024219B" w:rsidRDefault="007F57DA" w:rsidP="008B0DC1">
      <w:pPr>
        <w:pStyle w:val="Heading2"/>
        <w:ind w:left="720"/>
        <w:jc w:val="both"/>
        <w:rPr>
          <w:rFonts w:ascii="Times" w:eastAsia="Times" w:hAnsi="Times"/>
          <w:b w:val="0"/>
          <w:sz w:val="20"/>
        </w:rPr>
      </w:pPr>
    </w:p>
    <w:p w14:paraId="164DEC14" w14:textId="77777777" w:rsidR="008B0DC1" w:rsidRPr="0024219B" w:rsidRDefault="005B2859" w:rsidP="008B0DC1">
      <w:pPr>
        <w:pStyle w:val="Heading2"/>
        <w:jc w:val="both"/>
        <w:rPr>
          <w:rFonts w:ascii="Times" w:hAnsi="Times"/>
          <w:b w:val="0"/>
          <w:sz w:val="24"/>
        </w:rPr>
      </w:pPr>
      <w:r w:rsidRPr="0024219B">
        <w:rPr>
          <w:rFonts w:ascii="Times" w:hAnsi="Times"/>
          <w:sz w:val="24"/>
        </w:rPr>
        <w:t>Personal Protective Equipment</w:t>
      </w:r>
    </w:p>
    <w:p w14:paraId="46666D18" w14:textId="77777777" w:rsidR="008B0DC1" w:rsidRPr="0024219B" w:rsidRDefault="005B2859" w:rsidP="005B2859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All persons working with hazardous chemicals should wear gloves.</w:t>
      </w:r>
    </w:p>
    <w:p w14:paraId="6274038A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17B8AC76" w14:textId="77777777" w:rsidR="008B0DC1" w:rsidRPr="0024219B" w:rsidRDefault="005B2859" w:rsidP="005B2859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All persons working with chemicals that could be splashed in the eyes are required to wear safety goggles or glasses.</w:t>
      </w:r>
    </w:p>
    <w:p w14:paraId="22BCF0DA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4570A7B2" w14:textId="77777777" w:rsidR="008B0DC1" w:rsidRPr="0024219B" w:rsidRDefault="005B2859" w:rsidP="005B2859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Contact lenses should not be worn in lab when hazardous chemicals or vapors are being used.</w:t>
      </w:r>
    </w:p>
    <w:p w14:paraId="0DDE42F7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22BBB568" w14:textId="77777777" w:rsidR="008B0DC1" w:rsidRPr="0024219B" w:rsidRDefault="005B2859" w:rsidP="005B2859">
      <w:pPr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Because of the danger of broken glassware or spilled chemicals, covered shoes should be worn in the laboratory.  (No types of open toe shoes are permitted in labs.)</w:t>
      </w:r>
    </w:p>
    <w:p w14:paraId="162B08B0" w14:textId="77777777" w:rsidR="008B0DC1" w:rsidRPr="0024219B" w:rsidRDefault="007F57DA" w:rsidP="008B0DC1">
      <w:pPr>
        <w:jc w:val="both"/>
        <w:rPr>
          <w:rFonts w:ascii="Times" w:hAnsi="Times"/>
        </w:rPr>
      </w:pPr>
    </w:p>
    <w:p w14:paraId="0BF8FA5E" w14:textId="77777777" w:rsidR="008B0DC1" w:rsidRPr="0024219B" w:rsidRDefault="005B2859" w:rsidP="008B0DC1">
      <w:pPr>
        <w:pStyle w:val="Heading2"/>
        <w:jc w:val="both"/>
        <w:rPr>
          <w:rFonts w:ascii="Times" w:hAnsi="Times"/>
          <w:sz w:val="24"/>
        </w:rPr>
      </w:pPr>
      <w:r w:rsidRPr="0024219B">
        <w:rPr>
          <w:rFonts w:ascii="Times" w:hAnsi="Times"/>
          <w:sz w:val="24"/>
        </w:rPr>
        <w:t>Chemical Safety</w:t>
      </w:r>
    </w:p>
    <w:p w14:paraId="69A9A4FD" w14:textId="77777777" w:rsidR="008B0DC1" w:rsidRPr="0024219B" w:rsidRDefault="005B2859" w:rsidP="005B2859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Almost every chemical, whether solid, liquid or gaseous, is poisonous to the human body to some degree. Always use proper caution when handling chemicals.</w:t>
      </w:r>
    </w:p>
    <w:p w14:paraId="2C2B6AA2" w14:textId="77777777" w:rsidR="008B0DC1" w:rsidRPr="0024219B" w:rsidRDefault="007F57DA" w:rsidP="008B0DC1">
      <w:pPr>
        <w:ind w:left="720" w:firstLine="120"/>
        <w:jc w:val="both"/>
        <w:rPr>
          <w:rFonts w:ascii="Times" w:hAnsi="Times"/>
          <w:sz w:val="10"/>
        </w:rPr>
      </w:pPr>
    </w:p>
    <w:p w14:paraId="18A691D6" w14:textId="77777777" w:rsidR="008B0DC1" w:rsidRPr="0024219B" w:rsidRDefault="005B2859" w:rsidP="005B2859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Consult a physician if you are pregnant or have any other medical condition that might render you susceptible to exposure to the chemicals used in this laboratory.</w:t>
      </w:r>
    </w:p>
    <w:p w14:paraId="49356F12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21F2E573" w14:textId="77777777" w:rsidR="008B0DC1" w:rsidRPr="0024219B" w:rsidRDefault="005B2859" w:rsidP="005B2859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When handling chemicals, keep your hands away from your face, eyes and body until your hands have been washed thoroughly.</w:t>
      </w:r>
    </w:p>
    <w:p w14:paraId="7E59336E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3F170E2E" w14:textId="77777777" w:rsidR="008B0DC1" w:rsidRPr="0024219B" w:rsidRDefault="005B2859" w:rsidP="005B2859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Do not taste any chemical. Label every container so items can be identified.</w:t>
      </w:r>
    </w:p>
    <w:p w14:paraId="7287C111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5D069885" w14:textId="77777777" w:rsidR="008B0DC1" w:rsidRPr="0024219B" w:rsidRDefault="005B2859" w:rsidP="005B2859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When diluting acids, ALWAYS POUR ACID INTO WATER SLOWLY.</w:t>
      </w:r>
    </w:p>
    <w:p w14:paraId="6115FD28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239DD561" w14:textId="77777777" w:rsidR="008B0DC1" w:rsidRPr="0024219B" w:rsidRDefault="005B2859" w:rsidP="005B2859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Do not pipet anything into the mouth.</w:t>
      </w:r>
    </w:p>
    <w:p w14:paraId="790FA8A7" w14:textId="77777777" w:rsidR="008B0DC1" w:rsidRPr="0024219B" w:rsidRDefault="005B2859" w:rsidP="008B0DC1">
      <w:pPr>
        <w:jc w:val="both"/>
        <w:rPr>
          <w:rFonts w:ascii="Times" w:hAnsi="Times"/>
          <w:b/>
        </w:rPr>
      </w:pPr>
      <w:r w:rsidRPr="0024219B">
        <w:rPr>
          <w:rFonts w:ascii="Times" w:hAnsi="Times"/>
          <w:b/>
        </w:rPr>
        <w:t xml:space="preserve"> </w:t>
      </w:r>
    </w:p>
    <w:p w14:paraId="68C5F445" w14:textId="77777777" w:rsidR="008B0DC1" w:rsidRPr="0024219B" w:rsidRDefault="005B2859" w:rsidP="008B0DC1">
      <w:pPr>
        <w:pStyle w:val="Heading2"/>
        <w:jc w:val="both"/>
        <w:rPr>
          <w:rFonts w:ascii="Times" w:hAnsi="Times"/>
          <w:sz w:val="24"/>
        </w:rPr>
      </w:pPr>
      <w:r w:rsidRPr="0024219B">
        <w:rPr>
          <w:rFonts w:ascii="Times" w:hAnsi="Times"/>
          <w:sz w:val="24"/>
        </w:rPr>
        <w:t>Waste Disposal</w:t>
      </w:r>
    </w:p>
    <w:p w14:paraId="0D38E099" w14:textId="77777777" w:rsidR="008B0DC1" w:rsidRPr="0024219B" w:rsidRDefault="005B2859" w:rsidP="005B285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 xml:space="preserve">Always treat laboratory glassware as if it were fragile.  If glassware breaks, do not pick broken glass up with your hands.  Use a broom and dustpan, then place pieces in the cardboard box labeled  “Glass Disposal Box.”  </w:t>
      </w:r>
    </w:p>
    <w:p w14:paraId="5A0D05C7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40A385F9" w14:textId="77777777" w:rsidR="008B0DC1" w:rsidRPr="0024219B" w:rsidRDefault="005B2859" w:rsidP="005B285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 xml:space="preserve">Do not pour any chemicals down the drain.  The instructor will advise you how to use the proper waste containers. </w:t>
      </w:r>
    </w:p>
    <w:p w14:paraId="5C5783C3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2466B5AB" w14:textId="77777777" w:rsidR="008B0DC1" w:rsidRPr="0024219B" w:rsidRDefault="005B2859" w:rsidP="005B285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>Discarded animals parts must be placed in a red cardboard “</w:t>
      </w:r>
      <w:proofErr w:type="spellStart"/>
      <w:r w:rsidRPr="0024219B">
        <w:rPr>
          <w:rFonts w:ascii="Times" w:hAnsi="Times"/>
        </w:rPr>
        <w:t>Biohazardous</w:t>
      </w:r>
      <w:proofErr w:type="spellEnd"/>
      <w:r w:rsidRPr="0024219B">
        <w:rPr>
          <w:rFonts w:ascii="Times" w:hAnsi="Times"/>
        </w:rPr>
        <w:t xml:space="preserve"> Waste” box.  </w:t>
      </w:r>
    </w:p>
    <w:p w14:paraId="13543532" w14:textId="77777777" w:rsidR="008B0DC1" w:rsidRPr="0024219B" w:rsidRDefault="007F57DA" w:rsidP="008B0DC1">
      <w:pPr>
        <w:ind w:left="720"/>
        <w:jc w:val="both"/>
        <w:rPr>
          <w:rFonts w:ascii="Times" w:hAnsi="Times"/>
          <w:sz w:val="10"/>
        </w:rPr>
      </w:pPr>
    </w:p>
    <w:p w14:paraId="20896B00" w14:textId="77777777" w:rsidR="008B0DC1" w:rsidRPr="0024219B" w:rsidRDefault="005B2859" w:rsidP="005B285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Times" w:hAnsi="Times"/>
        </w:rPr>
      </w:pPr>
      <w:r w:rsidRPr="0024219B">
        <w:rPr>
          <w:rFonts w:ascii="Times" w:hAnsi="Times"/>
        </w:rPr>
        <w:t xml:space="preserve">Discarded sharp items including: scalpels, dissecting pins, probes, and needles must be placed in a red, </w:t>
      </w:r>
      <w:r w:rsidRPr="0024219B">
        <w:rPr>
          <w:rFonts w:ascii="Times" w:hAnsi="Times"/>
        </w:rPr>
        <w:lastRenderedPageBreak/>
        <w:t xml:space="preserve">plastic “Sharps Box.” </w:t>
      </w:r>
    </w:p>
    <w:p w14:paraId="52DA9C71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27B072CB" w14:textId="77777777" w:rsidR="008B0DC1" w:rsidRPr="0024219B" w:rsidRDefault="005B2859" w:rsidP="008B0DC1">
      <w:pPr>
        <w:pStyle w:val="Heading2"/>
        <w:rPr>
          <w:rFonts w:ascii="Times" w:hAnsi="Times"/>
          <w:sz w:val="36"/>
        </w:rPr>
      </w:pPr>
      <w:r w:rsidRPr="0024219B">
        <w:rPr>
          <w:rFonts w:ascii="Times" w:hAnsi="Times"/>
          <w:sz w:val="36"/>
        </w:rPr>
        <w:t>Safety Agreement</w:t>
      </w:r>
    </w:p>
    <w:p w14:paraId="3730A41F" w14:textId="101CDD59" w:rsidR="008B0DC1" w:rsidRPr="0024219B" w:rsidRDefault="00E74B60" w:rsidP="008B0DC1">
      <w:pPr>
        <w:pStyle w:val="Heading2"/>
        <w:rPr>
          <w:rFonts w:ascii="Times" w:hAnsi="Times"/>
          <w:sz w:val="22"/>
        </w:rPr>
      </w:pPr>
      <w:r>
        <w:rPr>
          <w:rFonts w:ascii="Times" w:hAnsi="Times"/>
          <w:sz w:val="22"/>
        </w:rPr>
        <w:t>Biology 113</w:t>
      </w:r>
    </w:p>
    <w:p w14:paraId="601512F3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2384DE61" w14:textId="77777777" w:rsidR="008B0DC1" w:rsidRPr="0024219B" w:rsidRDefault="005B2859" w:rsidP="008B0DC1">
      <w:pPr>
        <w:jc w:val="both"/>
        <w:rPr>
          <w:rFonts w:ascii="Times" w:hAnsi="Times"/>
          <w:sz w:val="22"/>
        </w:rPr>
      </w:pPr>
      <w:r w:rsidRPr="0024219B">
        <w:rPr>
          <w:rFonts w:ascii="Times" w:hAnsi="Times"/>
          <w:sz w:val="22"/>
        </w:rPr>
        <w:t>I have read the Lab Safety Rules and procedures for the prevention of injuries in the laboratory, and I will observe them in my lab work.</w:t>
      </w:r>
    </w:p>
    <w:p w14:paraId="3B53EA82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1D584AB4" w14:textId="77777777" w:rsidR="008B0DC1" w:rsidRPr="0024219B" w:rsidRDefault="005B2859" w:rsidP="008B0DC1">
      <w:pPr>
        <w:jc w:val="both"/>
        <w:rPr>
          <w:rFonts w:ascii="Times" w:hAnsi="Times"/>
          <w:sz w:val="22"/>
        </w:rPr>
      </w:pPr>
      <w:r w:rsidRPr="0024219B">
        <w:rPr>
          <w:rFonts w:ascii="Times" w:hAnsi="Times"/>
          <w:sz w:val="22"/>
        </w:rPr>
        <w:t>INSTRUCTOR’S NAME:</w:t>
      </w:r>
      <w:r w:rsidRPr="0024219B">
        <w:rPr>
          <w:rFonts w:ascii="Times" w:hAnsi="Times"/>
          <w:sz w:val="22"/>
        </w:rPr>
        <w:tab/>
      </w:r>
      <w:r w:rsidRPr="0024219B">
        <w:rPr>
          <w:rFonts w:ascii="Times" w:hAnsi="Times"/>
          <w:sz w:val="22"/>
        </w:rPr>
        <w:tab/>
      </w:r>
      <w:r w:rsidRPr="0024219B">
        <w:rPr>
          <w:rFonts w:ascii="Times" w:hAnsi="Times"/>
          <w:sz w:val="22"/>
        </w:rPr>
        <w:tab/>
      </w:r>
      <w:r w:rsidRPr="0024219B">
        <w:rPr>
          <w:rFonts w:ascii="Times" w:hAnsi="Times"/>
          <w:sz w:val="22"/>
        </w:rPr>
        <w:tab/>
        <w:t xml:space="preserve"> </w:t>
      </w:r>
    </w:p>
    <w:p w14:paraId="5F36AE2F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pict w14:anchorId="421D2904">
          <v:rect id="_x0000_i1025" style="width:0;height:1.5pt" o:hralign="center" o:hrstd="t" o:hr="t" fillcolor="#aaa" stroked="f"/>
        </w:pict>
      </w:r>
    </w:p>
    <w:p w14:paraId="4FC53643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5BBF8579" w14:textId="77777777" w:rsidR="008B0DC1" w:rsidRPr="0024219B" w:rsidRDefault="005B2859" w:rsidP="008B0DC1">
      <w:pPr>
        <w:jc w:val="both"/>
        <w:rPr>
          <w:rFonts w:ascii="Times" w:hAnsi="Times"/>
          <w:sz w:val="22"/>
        </w:rPr>
      </w:pPr>
      <w:r w:rsidRPr="0024219B">
        <w:rPr>
          <w:rFonts w:ascii="Times" w:hAnsi="Times"/>
          <w:sz w:val="22"/>
        </w:rPr>
        <w:t>STUDENT’S NAME (PRINT)</w:t>
      </w:r>
    </w:p>
    <w:p w14:paraId="5D706AB1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pict w14:anchorId="73BB5751">
          <v:rect id="_x0000_i1026" style="width:0;height:1.5pt" o:hralign="center" o:hrstd="t" o:hr="t" fillcolor="#aaa" stroked="f"/>
        </w:pict>
      </w:r>
    </w:p>
    <w:p w14:paraId="3CB9EC2E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43A67F6C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65731C7D" w14:textId="77777777" w:rsidR="008B0DC1" w:rsidRPr="0024219B" w:rsidRDefault="005B2859" w:rsidP="008B0DC1">
      <w:pPr>
        <w:jc w:val="both"/>
        <w:rPr>
          <w:rFonts w:ascii="Times" w:hAnsi="Times"/>
          <w:sz w:val="22"/>
        </w:rPr>
      </w:pPr>
      <w:r w:rsidRPr="0024219B">
        <w:rPr>
          <w:rFonts w:ascii="Times" w:hAnsi="Times"/>
          <w:sz w:val="22"/>
        </w:rPr>
        <w:t>STUDENT’S SIGNATURE</w:t>
      </w:r>
    </w:p>
    <w:p w14:paraId="0C18C17A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pict w14:anchorId="7511A899">
          <v:rect id="_x0000_i1027" style="width:0;height:1.5pt" o:hralign="center" o:hrstd="t" o:hr="t" fillcolor="#aaa" stroked="f"/>
        </w:pict>
      </w:r>
    </w:p>
    <w:p w14:paraId="2CC32589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5583C5CB" w14:textId="77777777" w:rsidR="008B0DC1" w:rsidRPr="0024219B" w:rsidRDefault="007F57DA" w:rsidP="008B0DC1">
      <w:pPr>
        <w:jc w:val="both"/>
        <w:rPr>
          <w:rFonts w:ascii="Times" w:hAnsi="Times"/>
          <w:sz w:val="22"/>
        </w:rPr>
      </w:pPr>
    </w:p>
    <w:p w14:paraId="3B47F276" w14:textId="77777777" w:rsidR="008B0DC1" w:rsidRPr="0024219B" w:rsidRDefault="005B2859" w:rsidP="008B0DC1">
      <w:pPr>
        <w:jc w:val="both"/>
        <w:rPr>
          <w:rFonts w:ascii="Times" w:hAnsi="Times"/>
          <w:sz w:val="22"/>
        </w:rPr>
      </w:pPr>
      <w:r w:rsidRPr="0024219B">
        <w:rPr>
          <w:rFonts w:ascii="Times" w:hAnsi="Times"/>
          <w:sz w:val="22"/>
        </w:rPr>
        <w:t xml:space="preserve">DATE </w:t>
      </w:r>
      <w:r w:rsidR="007F57DA">
        <w:rPr>
          <w:rFonts w:ascii="Times" w:hAnsi="Times"/>
          <w:sz w:val="22"/>
        </w:rPr>
        <w:pict w14:anchorId="417DDE42">
          <v:rect id="_x0000_i1028" style="width:0;height:1.5pt" o:hralign="center" o:hrstd="t" o:hr="t" fillcolor="#aaa" stroked="f"/>
        </w:pict>
      </w:r>
    </w:p>
    <w:p w14:paraId="522D5A0E" w14:textId="77777777" w:rsidR="008B0DC1" w:rsidRPr="0024219B" w:rsidRDefault="007F57DA" w:rsidP="008B0DC1">
      <w:pPr>
        <w:pStyle w:val="MSNormal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-900"/>
          <w:tab w:val="left" w:pos="-180"/>
          <w:tab w:val="left" w:pos="9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20"/>
          <w:tab w:val="left" w:pos="11340"/>
        </w:tabs>
        <w:spacing w:line="240" w:lineRule="auto"/>
        <w:jc w:val="both"/>
        <w:rPr>
          <w:rFonts w:ascii="Times" w:hAnsi="Times"/>
          <w:b/>
          <w:sz w:val="28"/>
          <w:u w:val="single"/>
        </w:rPr>
      </w:pPr>
    </w:p>
    <w:sectPr w:rsidR="008B0DC1" w:rsidRPr="0024219B" w:rsidSect="007F57DA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 w:equalWidth="0">
        <w:col w:w="9360" w:space="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8E2D5" w14:textId="77777777" w:rsidR="00E43E4C" w:rsidRDefault="005B2859">
      <w:r>
        <w:separator/>
      </w:r>
    </w:p>
  </w:endnote>
  <w:endnote w:type="continuationSeparator" w:id="0">
    <w:p w14:paraId="17790432" w14:textId="77777777" w:rsidR="00E43E4C" w:rsidRDefault="005B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067" w:usb1="00000000" w:usb2="00000000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0D70" w14:textId="77777777" w:rsidR="000A7EF1" w:rsidRDefault="000A7EF1" w:rsidP="007F57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D657E" w14:textId="77777777" w:rsidR="008B0DC1" w:rsidRDefault="007F57D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93610" w14:textId="77777777" w:rsidR="007F57DA" w:rsidRPr="007F57DA" w:rsidRDefault="007F57DA" w:rsidP="007F57DA">
    <w:pPr>
      <w:pStyle w:val="Footer"/>
      <w:framePr w:wrap="around" w:vAnchor="text" w:hAnchor="margin" w:xAlign="center" w:y="1"/>
      <w:rPr>
        <w:rStyle w:val="PageNumber"/>
        <w:rFonts w:ascii="Times" w:hAnsi="Times"/>
        <w:sz w:val="24"/>
        <w:szCs w:val="24"/>
      </w:rPr>
    </w:pPr>
    <w:r w:rsidRPr="007F57DA">
      <w:rPr>
        <w:rStyle w:val="PageNumber"/>
        <w:rFonts w:ascii="Times" w:hAnsi="Times"/>
        <w:sz w:val="24"/>
        <w:szCs w:val="24"/>
      </w:rPr>
      <w:fldChar w:fldCharType="begin"/>
    </w:r>
    <w:r w:rsidRPr="007F57DA">
      <w:rPr>
        <w:rStyle w:val="PageNumber"/>
        <w:rFonts w:ascii="Times" w:hAnsi="Times"/>
        <w:sz w:val="24"/>
        <w:szCs w:val="24"/>
      </w:rPr>
      <w:instrText xml:space="preserve">PAGE  </w:instrText>
    </w:r>
    <w:r w:rsidRPr="007F57DA">
      <w:rPr>
        <w:rStyle w:val="PageNumber"/>
        <w:rFonts w:ascii="Times" w:hAnsi="Times"/>
        <w:sz w:val="24"/>
        <w:szCs w:val="24"/>
      </w:rPr>
      <w:fldChar w:fldCharType="separate"/>
    </w:r>
    <w:r>
      <w:rPr>
        <w:rStyle w:val="PageNumber"/>
        <w:rFonts w:ascii="Times" w:hAnsi="Times"/>
        <w:noProof/>
        <w:sz w:val="24"/>
        <w:szCs w:val="24"/>
      </w:rPr>
      <w:t>1</w:t>
    </w:r>
    <w:r w:rsidRPr="007F57DA">
      <w:rPr>
        <w:rStyle w:val="PageNumber"/>
        <w:rFonts w:ascii="Times" w:hAnsi="Times"/>
        <w:sz w:val="24"/>
        <w:szCs w:val="24"/>
      </w:rPr>
      <w:fldChar w:fldCharType="end"/>
    </w:r>
  </w:p>
  <w:p w14:paraId="406E7BC4" w14:textId="34B3E5CE" w:rsidR="008B0DC1" w:rsidRPr="006C3617" w:rsidRDefault="007F57DA">
    <w:pPr>
      <w:pStyle w:val="Footer"/>
      <w:jc w:val="center"/>
      <w:rPr>
        <w:rFonts w:ascii="Gill Sans" w:hAnsi="Gill Sans"/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45A61" w14:textId="77777777" w:rsidR="00E43E4C" w:rsidRDefault="005B2859">
      <w:r>
        <w:separator/>
      </w:r>
    </w:p>
  </w:footnote>
  <w:footnote w:type="continuationSeparator" w:id="0">
    <w:p w14:paraId="68FF1ABF" w14:textId="77777777" w:rsidR="00E43E4C" w:rsidRDefault="005B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940"/>
    <w:multiLevelType w:val="hybridMultilevel"/>
    <w:tmpl w:val="81F06B84"/>
    <w:lvl w:ilvl="0" w:tplc="A0C00E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2EF28A8"/>
    <w:multiLevelType w:val="hybridMultilevel"/>
    <w:tmpl w:val="F3F22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E11443"/>
    <w:multiLevelType w:val="hybridMultilevel"/>
    <w:tmpl w:val="EBD4D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395315"/>
    <w:multiLevelType w:val="hybridMultilevel"/>
    <w:tmpl w:val="9A24D3F2"/>
    <w:lvl w:ilvl="0" w:tplc="66729C8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644A3104"/>
    <w:multiLevelType w:val="hybridMultilevel"/>
    <w:tmpl w:val="6770B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5461C9"/>
    <w:multiLevelType w:val="hybridMultilevel"/>
    <w:tmpl w:val="656E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embedSystemFonts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3"/>
    <w:rsid w:val="000A7EF1"/>
    <w:rsid w:val="0024219B"/>
    <w:rsid w:val="004311A5"/>
    <w:rsid w:val="005B2859"/>
    <w:rsid w:val="00673DBE"/>
    <w:rsid w:val="007F57DA"/>
    <w:rsid w:val="00AE0793"/>
    <w:rsid w:val="00E43E4C"/>
    <w:rsid w:val="00E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4:docId w14:val="46E35D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E9"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0"/>
    </w:pPr>
    <w:rPr>
      <w:rFonts w:ascii="Courier" w:hAnsi="Courier"/>
      <w:b/>
      <w:sz w:val="56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1"/>
    </w:pPr>
    <w:rPr>
      <w:rFonts w:ascii="Courier" w:hAnsi="Courier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1440" w:hanging="1260"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AE0793"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left" w:pos="-360"/>
      </w:tabs>
      <w:ind w:left="-360"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rsid w:val="00B358C9"/>
    <w:pPr>
      <w:keepNext/>
      <w:widowControl w:val="0"/>
      <w:outlineLvl w:val="6"/>
    </w:pPr>
    <w:rPr>
      <w:rFonts w:ascii="Gill Sans" w:hAnsi="Gill Sans"/>
      <w:b/>
    </w:rPr>
  </w:style>
  <w:style w:type="paragraph" w:styleId="Heading8">
    <w:name w:val="heading 8"/>
    <w:basedOn w:val="Normal"/>
    <w:next w:val="Normal"/>
    <w:qFormat/>
    <w:rsid w:val="00B358C9"/>
    <w:pPr>
      <w:keepNext/>
      <w:tabs>
        <w:tab w:val="left" w:pos="-1800"/>
        <w:tab w:val="left" w:pos="-1080"/>
        <w:tab w:val="left" w:pos="162"/>
        <w:tab w:val="left" w:pos="252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ind w:left="-108" w:right="-360"/>
      <w:outlineLvl w:val="7"/>
    </w:pPr>
    <w:rPr>
      <w:rFonts w:ascii="Gill Sans" w:hAnsi="Gill Sans"/>
      <w:b/>
      <w:sz w:val="22"/>
    </w:rPr>
  </w:style>
  <w:style w:type="paragraph" w:styleId="Heading9">
    <w:name w:val="heading 9"/>
    <w:basedOn w:val="Normal"/>
    <w:next w:val="Normal"/>
    <w:qFormat/>
    <w:rsid w:val="00B358C9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8"/>
    </w:pPr>
    <w:rPr>
      <w:rFonts w:ascii="Gill Sans" w:hAnsi="Gill Sans"/>
      <w:b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Defaults">
    <w:name w:val="MS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color w:val="000000"/>
      <w:sz w:val="24"/>
    </w:rPr>
  </w:style>
  <w:style w:type="paragraph" w:customStyle="1" w:styleId="MSNormal">
    <w:name w:val="MSNormal"/>
    <w:basedOn w:val="MSDefaults"/>
  </w:style>
  <w:style w:type="paragraph" w:customStyle="1" w:styleId="MSFooter">
    <w:name w:val="MSFooter"/>
    <w:basedOn w:val="MS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10800"/>
        <w:tab w:val="clear" w:pos="11520"/>
        <w:tab w:val="center" w:pos="4320"/>
        <w:tab w:val="left" w:pos="31680"/>
      </w:tabs>
    </w:p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basedOn w:val="WPDefaults"/>
  </w:style>
  <w:style w:type="paragraph" w:styleId="Footer">
    <w:name w:val="footer"/>
    <w:pPr>
      <w:spacing w:line="240" w:lineRule="atLeast"/>
    </w:pPr>
    <w:rPr>
      <w:rFonts w:ascii="Geneva" w:hAnsi="Geneva"/>
      <w:color w:val="00000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both"/>
    </w:pPr>
    <w:rPr>
      <w:rFonts w:ascii="Times" w:hAnsi="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Arial Narrow" w:hAnsi="Arial Narrow"/>
      <w:sz w:val="22"/>
    </w:rPr>
  </w:style>
  <w:style w:type="paragraph" w:styleId="BodyText3">
    <w:name w:val="Body Text 3"/>
    <w:basedOn w:val="Normal"/>
    <w:pPr>
      <w:pBdr>
        <w:bottom w:val="single" w:sz="12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jc w:val="both"/>
    </w:pPr>
    <w:rPr>
      <w:rFonts w:ascii="Arial Narrow" w:hAnsi="Arial Narrow"/>
      <w:sz w:val="22"/>
    </w:rPr>
  </w:style>
  <w:style w:type="paragraph" w:styleId="Caption">
    <w:name w:val="caption"/>
    <w:basedOn w:val="Normal"/>
    <w:next w:val="Normal"/>
    <w:qFormat/>
    <w:rPr>
      <w:rFonts w:ascii="Times" w:eastAsia="Times" w:hAnsi="Times"/>
      <w:b/>
      <w:sz w:val="36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2">
    <w:name w:val="Body Text Indent 2"/>
    <w:basedOn w:val="Normal"/>
    <w:rsid w:val="00AE0793"/>
    <w:pPr>
      <w:widowControl w:val="0"/>
      <w:wordWrap w:val="0"/>
      <w:autoSpaceDE w:val="0"/>
      <w:autoSpaceDN w:val="0"/>
      <w:adjustRightInd w:val="0"/>
      <w:ind w:left="2340" w:hanging="2700"/>
    </w:pPr>
    <w:rPr>
      <w:rFonts w:ascii="Arial" w:hAnsi="Arial"/>
      <w:sz w:val="22"/>
    </w:rPr>
  </w:style>
  <w:style w:type="paragraph" w:styleId="BlockText">
    <w:name w:val="Block Text"/>
    <w:basedOn w:val="Normal"/>
    <w:rsid w:val="00AE07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  <w:tab w:val="left" w:pos="10080"/>
        <w:tab w:val="left" w:pos="10800"/>
        <w:tab w:val="left" w:pos="11520"/>
      </w:tabs>
      <w:spacing w:line="240" w:lineRule="atLeast"/>
      <w:ind w:left="720" w:right="720"/>
    </w:pPr>
    <w:rPr>
      <w:rFonts w:ascii="Arial Narrow" w:hAnsi="Arial Narrow"/>
    </w:rPr>
  </w:style>
  <w:style w:type="paragraph" w:styleId="Title">
    <w:name w:val="Title"/>
    <w:basedOn w:val="Normal"/>
    <w:qFormat/>
    <w:rsid w:val="00AE0793"/>
    <w:pPr>
      <w:widowControl w:val="0"/>
      <w:spacing w:line="320" w:lineRule="exact"/>
      <w:jc w:val="center"/>
    </w:pPr>
    <w:rPr>
      <w:rFonts w:ascii="Times" w:hAnsi="Times"/>
      <w:b/>
      <w:sz w:val="36"/>
    </w:rPr>
  </w:style>
  <w:style w:type="paragraph" w:customStyle="1" w:styleId="Times">
    <w:name w:val="Times"/>
    <w:rsid w:val="00AE0793"/>
    <w:pPr>
      <w:spacing w:line="240" w:lineRule="atLeast"/>
    </w:pPr>
    <w:rPr>
      <w:rFonts w:ascii="Geneva" w:hAnsi="Geneva"/>
      <w:color w:val="000000"/>
    </w:rPr>
  </w:style>
  <w:style w:type="table" w:styleId="TableGrid">
    <w:name w:val="Table Grid"/>
    <w:basedOn w:val="TableNormal"/>
    <w:rsid w:val="00AE0793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B358C9"/>
    <w:pPr>
      <w:tabs>
        <w:tab w:val="left" w:pos="-1800"/>
        <w:tab w:val="left" w:pos="-1080"/>
        <w:tab w:val="left" w:pos="27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810"/>
        <w:tab w:val="left" w:pos="10440"/>
        <w:tab w:val="left" w:pos="11160"/>
      </w:tabs>
      <w:ind w:left="720"/>
      <w:jc w:val="both"/>
    </w:pPr>
    <w:rPr>
      <w:rFonts w:ascii="Gill Sans Light" w:hAnsi="Gill Sans Light"/>
      <w:color w:val="000000"/>
      <w:sz w:val="18"/>
    </w:rPr>
  </w:style>
  <w:style w:type="paragraph" w:styleId="BalloonText">
    <w:name w:val="Balloon Text"/>
    <w:basedOn w:val="Normal"/>
    <w:semiHidden/>
    <w:rsid w:val="00B358C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B358C9"/>
    <w:rPr>
      <w:sz w:val="18"/>
    </w:rPr>
  </w:style>
  <w:style w:type="paragraph" w:styleId="CommentText">
    <w:name w:val="annotation text"/>
    <w:basedOn w:val="Normal"/>
    <w:semiHidden/>
    <w:rsid w:val="00B358C9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B358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E9"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0"/>
    </w:pPr>
    <w:rPr>
      <w:rFonts w:ascii="Courier" w:hAnsi="Courier"/>
      <w:b/>
      <w:sz w:val="56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1"/>
    </w:pPr>
    <w:rPr>
      <w:rFonts w:ascii="Courier" w:hAnsi="Courier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18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1440" w:hanging="1260"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AE0793"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left" w:pos="-360"/>
      </w:tabs>
      <w:ind w:left="-360"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rsid w:val="00B358C9"/>
    <w:pPr>
      <w:keepNext/>
      <w:widowControl w:val="0"/>
      <w:outlineLvl w:val="6"/>
    </w:pPr>
    <w:rPr>
      <w:rFonts w:ascii="Gill Sans" w:hAnsi="Gill Sans"/>
      <w:b/>
    </w:rPr>
  </w:style>
  <w:style w:type="paragraph" w:styleId="Heading8">
    <w:name w:val="heading 8"/>
    <w:basedOn w:val="Normal"/>
    <w:next w:val="Normal"/>
    <w:qFormat/>
    <w:rsid w:val="00B358C9"/>
    <w:pPr>
      <w:keepNext/>
      <w:tabs>
        <w:tab w:val="left" w:pos="-1800"/>
        <w:tab w:val="left" w:pos="-1080"/>
        <w:tab w:val="left" w:pos="162"/>
        <w:tab w:val="left" w:pos="252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ind w:left="-108" w:right="-360"/>
      <w:outlineLvl w:val="7"/>
    </w:pPr>
    <w:rPr>
      <w:rFonts w:ascii="Gill Sans" w:hAnsi="Gill Sans"/>
      <w:b/>
      <w:sz w:val="22"/>
    </w:rPr>
  </w:style>
  <w:style w:type="paragraph" w:styleId="Heading9">
    <w:name w:val="heading 9"/>
    <w:basedOn w:val="Normal"/>
    <w:next w:val="Normal"/>
    <w:qFormat/>
    <w:rsid w:val="00B358C9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8"/>
    </w:pPr>
    <w:rPr>
      <w:rFonts w:ascii="Gill Sans" w:hAnsi="Gill Sans"/>
      <w:b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Defaults">
    <w:name w:val="MS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color w:val="000000"/>
      <w:sz w:val="24"/>
    </w:rPr>
  </w:style>
  <w:style w:type="paragraph" w:customStyle="1" w:styleId="MSNormal">
    <w:name w:val="MSNormal"/>
    <w:basedOn w:val="MSDefaults"/>
  </w:style>
  <w:style w:type="paragraph" w:customStyle="1" w:styleId="MSFooter">
    <w:name w:val="MSFooter"/>
    <w:basedOn w:val="MS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10800"/>
        <w:tab w:val="clear" w:pos="11520"/>
        <w:tab w:val="center" w:pos="4320"/>
        <w:tab w:val="left" w:pos="31680"/>
      </w:tabs>
    </w:p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Document">
    <w:name w:val="Document"/>
    <w:basedOn w:val="WPDefaults"/>
  </w:style>
  <w:style w:type="paragraph" w:styleId="Footer">
    <w:name w:val="footer"/>
    <w:pPr>
      <w:spacing w:line="240" w:lineRule="atLeast"/>
    </w:pPr>
    <w:rPr>
      <w:rFonts w:ascii="Geneva" w:hAnsi="Geneva"/>
      <w:color w:val="00000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both"/>
    </w:pPr>
    <w:rPr>
      <w:rFonts w:ascii="Times" w:hAnsi="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-360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Arial Narrow" w:hAnsi="Arial Narrow"/>
      <w:sz w:val="22"/>
    </w:rPr>
  </w:style>
  <w:style w:type="paragraph" w:styleId="BodyText3">
    <w:name w:val="Body Text 3"/>
    <w:basedOn w:val="Normal"/>
    <w:pPr>
      <w:pBdr>
        <w:bottom w:val="single" w:sz="12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jc w:val="both"/>
    </w:pPr>
    <w:rPr>
      <w:rFonts w:ascii="Arial Narrow" w:hAnsi="Arial Narrow"/>
      <w:sz w:val="22"/>
    </w:rPr>
  </w:style>
  <w:style w:type="paragraph" w:styleId="Caption">
    <w:name w:val="caption"/>
    <w:basedOn w:val="Normal"/>
    <w:next w:val="Normal"/>
    <w:qFormat/>
    <w:rPr>
      <w:rFonts w:ascii="Times" w:eastAsia="Times" w:hAnsi="Times"/>
      <w:b/>
      <w:sz w:val="36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2">
    <w:name w:val="Body Text Indent 2"/>
    <w:basedOn w:val="Normal"/>
    <w:rsid w:val="00AE0793"/>
    <w:pPr>
      <w:widowControl w:val="0"/>
      <w:wordWrap w:val="0"/>
      <w:autoSpaceDE w:val="0"/>
      <w:autoSpaceDN w:val="0"/>
      <w:adjustRightInd w:val="0"/>
      <w:ind w:left="2340" w:hanging="2700"/>
    </w:pPr>
    <w:rPr>
      <w:rFonts w:ascii="Arial" w:hAnsi="Arial"/>
      <w:sz w:val="22"/>
    </w:rPr>
  </w:style>
  <w:style w:type="paragraph" w:styleId="BlockText">
    <w:name w:val="Block Text"/>
    <w:basedOn w:val="Normal"/>
    <w:rsid w:val="00AE07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  <w:tab w:val="left" w:pos="10080"/>
        <w:tab w:val="left" w:pos="10800"/>
        <w:tab w:val="left" w:pos="11520"/>
      </w:tabs>
      <w:spacing w:line="240" w:lineRule="atLeast"/>
      <w:ind w:left="720" w:right="720"/>
    </w:pPr>
    <w:rPr>
      <w:rFonts w:ascii="Arial Narrow" w:hAnsi="Arial Narrow"/>
    </w:rPr>
  </w:style>
  <w:style w:type="paragraph" w:styleId="Title">
    <w:name w:val="Title"/>
    <w:basedOn w:val="Normal"/>
    <w:qFormat/>
    <w:rsid w:val="00AE0793"/>
    <w:pPr>
      <w:widowControl w:val="0"/>
      <w:spacing w:line="320" w:lineRule="exact"/>
      <w:jc w:val="center"/>
    </w:pPr>
    <w:rPr>
      <w:rFonts w:ascii="Times" w:hAnsi="Times"/>
      <w:b/>
      <w:sz w:val="36"/>
    </w:rPr>
  </w:style>
  <w:style w:type="paragraph" w:customStyle="1" w:styleId="Times">
    <w:name w:val="Times"/>
    <w:rsid w:val="00AE0793"/>
    <w:pPr>
      <w:spacing w:line="240" w:lineRule="atLeast"/>
    </w:pPr>
    <w:rPr>
      <w:rFonts w:ascii="Geneva" w:hAnsi="Geneva"/>
      <w:color w:val="000000"/>
    </w:rPr>
  </w:style>
  <w:style w:type="table" w:styleId="TableGrid">
    <w:name w:val="Table Grid"/>
    <w:basedOn w:val="TableNormal"/>
    <w:rsid w:val="00AE0793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B358C9"/>
    <w:pPr>
      <w:tabs>
        <w:tab w:val="left" w:pos="-1800"/>
        <w:tab w:val="left" w:pos="-1080"/>
        <w:tab w:val="left" w:pos="27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810"/>
        <w:tab w:val="left" w:pos="10440"/>
        <w:tab w:val="left" w:pos="11160"/>
      </w:tabs>
      <w:ind w:left="720"/>
      <w:jc w:val="both"/>
    </w:pPr>
    <w:rPr>
      <w:rFonts w:ascii="Gill Sans Light" w:hAnsi="Gill Sans Light"/>
      <w:color w:val="000000"/>
      <w:sz w:val="18"/>
    </w:rPr>
  </w:style>
  <w:style w:type="paragraph" w:styleId="BalloonText">
    <w:name w:val="Balloon Text"/>
    <w:basedOn w:val="Normal"/>
    <w:semiHidden/>
    <w:rsid w:val="00B358C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B358C9"/>
    <w:rPr>
      <w:sz w:val="18"/>
    </w:rPr>
  </w:style>
  <w:style w:type="paragraph" w:styleId="CommentText">
    <w:name w:val="annotation text"/>
    <w:basedOn w:val="Normal"/>
    <w:semiHidden/>
    <w:rsid w:val="00B358C9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B35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III: Bioenergetics</vt:lpstr>
    </vt:vector>
  </TitlesOfParts>
  <Company>Davidson College</Company>
  <LinksUpToDate>false</LinksUpToDate>
  <CharactersWithSpaces>2961</CharactersWithSpaces>
  <SharedDoc>false</SharedDoc>
  <HLinks>
    <vt:vector size="12" baseType="variant"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http://www.bio.davidson.edu/Courses/genomics/chime/aatable.html</vt:lpwstr>
      </vt:variant>
      <vt:variant>
        <vt:lpwstr>structure</vt:lpwstr>
      </vt:variant>
      <vt:variant>
        <vt:i4>6422644</vt:i4>
      </vt:variant>
      <vt:variant>
        <vt:i4>17449</vt:i4>
      </vt:variant>
      <vt:variant>
        <vt:i4>1036</vt:i4>
      </vt:variant>
      <vt:variant>
        <vt:i4>1</vt:i4>
      </vt:variant>
      <vt:variant>
        <vt:lpwstr>column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III: Bioenergetics</dc:title>
  <dc:subject/>
  <dc:creator>Barbara Lom</dc:creator>
  <cp:keywords/>
  <cp:lastModifiedBy>Malcolm Campbell</cp:lastModifiedBy>
  <cp:revision>5</cp:revision>
  <cp:lastPrinted>2006-07-16T20:13:00Z</cp:lastPrinted>
  <dcterms:created xsi:type="dcterms:W3CDTF">2012-07-09T12:29:00Z</dcterms:created>
  <dcterms:modified xsi:type="dcterms:W3CDTF">2015-07-28T12:15:00Z</dcterms:modified>
</cp:coreProperties>
</file>